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7F" w:rsidRPr="00FA6968" w:rsidRDefault="001F577F" w:rsidP="001F577F">
      <w:pPr>
        <w:rPr>
          <w:rFonts w:ascii="Times New Roman" w:hAnsi="Times New Roman" w:cs="Times New Roman"/>
          <w:b/>
        </w:rPr>
      </w:pPr>
      <w:r w:rsidRPr="00FA6968">
        <w:rPr>
          <w:rFonts w:ascii="Times New Roman" w:hAnsi="Times New Roman" w:cs="Times New Roman"/>
        </w:rPr>
        <w:t>Закон Иркутской области</w:t>
      </w:r>
      <w:r w:rsidRPr="00FA6968">
        <w:rPr>
          <w:rFonts w:ascii="Times New Roman" w:hAnsi="Times New Roman" w:cs="Times New Roman"/>
        </w:rPr>
        <w:br/>
      </w:r>
      <w:r w:rsidRPr="00FA6968">
        <w:rPr>
          <w:rFonts w:ascii="Times New Roman" w:hAnsi="Times New Roman" w:cs="Times New Roman"/>
          <w:b/>
        </w:rPr>
        <w:t>от 30 декабря 2014 г. N 173-ОЗ</w:t>
      </w:r>
      <w:r w:rsidRPr="00FA6968">
        <w:rPr>
          <w:rFonts w:ascii="Times New Roman" w:hAnsi="Times New Roman" w:cs="Times New Roman"/>
          <w:b/>
        </w:rPr>
        <w:b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F577F" w:rsidRPr="00FA6968" w:rsidRDefault="001F577F" w:rsidP="001F577F">
      <w:pPr>
        <w:rPr>
          <w:rFonts w:ascii="Times New Roman" w:hAnsi="Times New Roman" w:cs="Times New Roman"/>
        </w:rPr>
      </w:pPr>
      <w:r w:rsidRPr="00FA6968">
        <w:rPr>
          <w:rFonts w:ascii="Times New Roman" w:hAnsi="Times New Roman" w:cs="Times New Roman"/>
        </w:rPr>
        <w:t>Статья 1. Предмет регулирования настоящего Закона</w:t>
      </w:r>
    </w:p>
    <w:p w:rsidR="001F577F" w:rsidRPr="00FA6968" w:rsidRDefault="001F577F" w:rsidP="001F577F">
      <w:pPr>
        <w:rPr>
          <w:rFonts w:ascii="Times New Roman" w:hAnsi="Times New Roman" w:cs="Times New Roman"/>
        </w:rPr>
      </w:pPr>
      <w:proofErr w:type="gramStart"/>
      <w:r w:rsidRPr="00FA6968">
        <w:rPr>
          <w:rFonts w:ascii="Times New Roman" w:hAnsi="Times New Roman" w:cs="Times New Roman"/>
        </w:rPr>
        <w:t xml:space="preserve">Настоящий Закон в соответствии с </w:t>
      </w:r>
      <w:hyperlink r:id="rId4" w:history="1">
        <w:r w:rsidRPr="00FA6968">
          <w:rPr>
            <w:rFonts w:ascii="Times New Roman" w:hAnsi="Times New Roman" w:cs="Times New Roman"/>
          </w:rPr>
          <w:t>Кодексом</w:t>
        </w:r>
      </w:hyperlink>
      <w:r w:rsidRPr="00FA6968">
        <w:rPr>
          <w:rFonts w:ascii="Times New Roman" w:hAnsi="Times New Roman" w:cs="Times New Roman"/>
        </w:rPr>
        <w:t xml:space="preserve"> Российской Федерации об административных правонарушениях, </w:t>
      </w:r>
      <w:hyperlink r:id="rId5" w:history="1">
        <w:r w:rsidRPr="00FA6968">
          <w:rPr>
            <w:rFonts w:ascii="Times New Roman" w:hAnsi="Times New Roman" w:cs="Times New Roman"/>
          </w:rPr>
          <w:t>Федеральным законом</w:t>
        </w:r>
      </w:hyperlink>
      <w:r w:rsidRPr="00FA6968">
        <w:rPr>
          <w:rFonts w:ascii="Times New Roman" w:hAnsi="Times New Roman" w:cs="Times New Roman"/>
        </w:rPr>
        <w:t xml:space="preserve"> от 6 октября 2003 года N 131-Ф3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административную ответственность за нарушение муниципальных правовых актов в области благоустройства территорий поселений (городских округов).</w:t>
      </w:r>
      <w:proofErr w:type="gramEnd"/>
    </w:p>
    <w:p w:rsidR="001F577F" w:rsidRPr="00FA6968" w:rsidRDefault="001F577F" w:rsidP="001F577F">
      <w:pPr>
        <w:rPr>
          <w:rFonts w:ascii="Times New Roman" w:hAnsi="Times New Roman" w:cs="Times New Roman"/>
        </w:rPr>
      </w:pPr>
      <w:r w:rsidRPr="00FA6968">
        <w:rPr>
          <w:rFonts w:ascii="Times New Roman" w:hAnsi="Times New Roman" w:cs="Times New Roman"/>
        </w:rPr>
        <w:t>Статья 2. Нарушение муниципальных правовых актов в области благоустройства территории поселения (городского округа)</w:t>
      </w:r>
    </w:p>
    <w:p w:rsidR="001F577F" w:rsidRPr="00FA6968" w:rsidRDefault="001F577F" w:rsidP="001F577F">
      <w:pPr>
        <w:rPr>
          <w:rFonts w:ascii="Times New Roman" w:hAnsi="Times New Roman" w:cs="Times New Roman"/>
        </w:rPr>
      </w:pPr>
      <w:r w:rsidRPr="00FA6968">
        <w:rPr>
          <w:rFonts w:ascii="Times New Roman" w:hAnsi="Times New Roman" w:cs="Times New Roman"/>
        </w:rPr>
        <w:t xml:space="preserve">1. </w:t>
      </w:r>
      <w:proofErr w:type="gramStart"/>
      <w:r w:rsidRPr="00FA6968">
        <w:rPr>
          <w:rFonts w:ascii="Times New Roman" w:hAnsi="Times New Roman" w:cs="Times New Roman"/>
        </w:rPr>
        <w:t>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 влечет предупреждение или наложение административного штрафа на граждан в размере от одной тысячи до трех тысяч рублей</w:t>
      </w:r>
      <w:proofErr w:type="gramEnd"/>
      <w:r w:rsidRPr="00FA6968">
        <w:rPr>
          <w:rFonts w:ascii="Times New Roman" w:hAnsi="Times New Roman" w:cs="Times New Roman"/>
        </w:rPr>
        <w:t>; на должностных лиц - от одной тысячи до трех тысяч рублей; на юридических лиц - от пяти тысяч до десяти тысяч рублей.</w:t>
      </w:r>
    </w:p>
    <w:p w:rsidR="001F577F" w:rsidRPr="00FA6968" w:rsidRDefault="001F577F" w:rsidP="001F577F">
      <w:pPr>
        <w:rPr>
          <w:rFonts w:ascii="Times New Roman" w:hAnsi="Times New Roman" w:cs="Times New Roman"/>
        </w:rPr>
      </w:pPr>
      <w:r w:rsidRPr="00FA6968">
        <w:rPr>
          <w:rFonts w:ascii="Times New Roman" w:hAnsi="Times New Roman" w:cs="Times New Roman"/>
        </w:rPr>
        <w:t xml:space="preserve">2. </w:t>
      </w:r>
      <w:proofErr w:type="gramStart"/>
      <w:r w:rsidRPr="00FA6968">
        <w:rPr>
          <w:rFonts w:ascii="Times New Roman" w:hAnsi="Times New Roman" w:cs="Times New Roman"/>
        </w:rPr>
        <w:t>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 - влечет предупреждение или наложение административного штрафа на граждан в размере от двух тысяч до четырех тысяч рублей;</w:t>
      </w:r>
      <w:proofErr w:type="gramEnd"/>
      <w:r w:rsidRPr="00FA6968">
        <w:rPr>
          <w:rFonts w:ascii="Times New Roman" w:hAnsi="Times New Roman" w:cs="Times New Roman"/>
        </w:rPr>
        <w:t xml:space="preserve"> на должностных лиц - от четырех тысяч до восьми тысяч рублей; на юридических лиц - от десяти тысяч до пятнадцати тысяч рублей.</w:t>
      </w:r>
    </w:p>
    <w:p w:rsidR="001F577F" w:rsidRPr="00FA6968" w:rsidRDefault="001F577F" w:rsidP="001F577F">
      <w:pPr>
        <w:rPr>
          <w:rFonts w:ascii="Times New Roman" w:hAnsi="Times New Roman" w:cs="Times New Roman"/>
        </w:rPr>
      </w:pPr>
      <w:r w:rsidRPr="00FA6968">
        <w:rPr>
          <w:rFonts w:ascii="Times New Roman" w:hAnsi="Times New Roman" w:cs="Times New Roman"/>
        </w:rPr>
        <w:t>Статья 3. Должностные лица, уполномоченные составлять протоколы об административных правонарушениях, предусмотренных настоящим Законом</w:t>
      </w:r>
    </w:p>
    <w:p w:rsidR="001F577F" w:rsidRPr="00FA6968" w:rsidRDefault="001F577F" w:rsidP="001F577F">
      <w:pPr>
        <w:rPr>
          <w:rFonts w:ascii="Times New Roman" w:hAnsi="Times New Roman" w:cs="Times New Roman"/>
        </w:rPr>
      </w:pPr>
      <w:r w:rsidRPr="00FA6968">
        <w:rPr>
          <w:rFonts w:ascii="Times New Roman" w:hAnsi="Times New Roman" w:cs="Times New Roman"/>
        </w:rP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1F577F" w:rsidRPr="00FA6968" w:rsidRDefault="001F577F" w:rsidP="001F577F">
      <w:pPr>
        <w:rPr>
          <w:rFonts w:ascii="Times New Roman" w:hAnsi="Times New Roman" w:cs="Times New Roman"/>
        </w:rPr>
      </w:pPr>
      <w:r w:rsidRPr="00FA6968">
        <w:rPr>
          <w:rFonts w:ascii="Times New Roman" w:hAnsi="Times New Roman" w:cs="Times New Roman"/>
        </w:rP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1F577F" w:rsidRPr="00FA6968" w:rsidRDefault="001F577F" w:rsidP="001F577F">
      <w:pPr>
        <w:rPr>
          <w:rFonts w:ascii="Times New Roman" w:hAnsi="Times New Roman" w:cs="Times New Roman"/>
        </w:rPr>
      </w:pPr>
      <w:r w:rsidRPr="00FA6968">
        <w:rPr>
          <w:rFonts w:ascii="Times New Roman" w:hAnsi="Times New Roman" w:cs="Times New Roman"/>
        </w:rPr>
        <w:t>1) руководители местных администраций, их заместители;</w:t>
      </w:r>
    </w:p>
    <w:p w:rsidR="001F577F" w:rsidRPr="00FA6968" w:rsidRDefault="001F577F" w:rsidP="001F577F">
      <w:pPr>
        <w:rPr>
          <w:rFonts w:ascii="Times New Roman" w:hAnsi="Times New Roman" w:cs="Times New Roman"/>
        </w:rPr>
      </w:pPr>
      <w:r w:rsidRPr="00FA6968">
        <w:rPr>
          <w:rFonts w:ascii="Times New Roman" w:hAnsi="Times New Roman" w:cs="Times New Roman"/>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1F577F" w:rsidRPr="00FA6968" w:rsidRDefault="001F577F" w:rsidP="001F577F">
      <w:pPr>
        <w:rPr>
          <w:rFonts w:ascii="Times New Roman" w:hAnsi="Times New Roman" w:cs="Times New Roman"/>
        </w:rPr>
      </w:pPr>
      <w:r w:rsidRPr="00FA6968">
        <w:rPr>
          <w:rFonts w:ascii="Times New Roman" w:hAnsi="Times New Roman" w:cs="Times New Roman"/>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1F577F" w:rsidRPr="00FA6968" w:rsidRDefault="001F577F" w:rsidP="001F577F">
      <w:pPr>
        <w:rPr>
          <w:rFonts w:ascii="Times New Roman" w:hAnsi="Times New Roman" w:cs="Times New Roman"/>
        </w:rPr>
      </w:pPr>
      <w:r w:rsidRPr="00FA6968">
        <w:rPr>
          <w:rFonts w:ascii="Times New Roman" w:hAnsi="Times New Roman" w:cs="Times New Roman"/>
        </w:rPr>
        <w:lastRenderedPageBreak/>
        <w:t xml:space="preserve">3. </w:t>
      </w:r>
      <w:proofErr w:type="gramStart"/>
      <w:r w:rsidRPr="00FA6968">
        <w:rPr>
          <w:rFonts w:ascii="Times New Roman" w:hAnsi="Times New Roman" w:cs="Times New Roman"/>
        </w:rPr>
        <w:t>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w:t>
      </w:r>
      <w:proofErr w:type="gramEnd"/>
      <w:r w:rsidRPr="00FA6968">
        <w:rPr>
          <w:rFonts w:ascii="Times New Roman" w:hAnsi="Times New Roman" w:cs="Times New Roman"/>
        </w:rPr>
        <w:t xml:space="preserve"> Иркутской области в соответствии с указанным законом Иркутской области о наделении областным государственным полномочием.</w:t>
      </w:r>
    </w:p>
    <w:p w:rsidR="001F577F" w:rsidRPr="00FA6968" w:rsidRDefault="001F577F" w:rsidP="001F577F">
      <w:pPr>
        <w:rPr>
          <w:rFonts w:ascii="Times New Roman" w:hAnsi="Times New Roman" w:cs="Times New Roman"/>
        </w:rPr>
      </w:pPr>
      <w:r w:rsidRPr="00FA6968">
        <w:rPr>
          <w:rFonts w:ascii="Times New Roman" w:hAnsi="Times New Roman" w:cs="Times New Roman"/>
        </w:rPr>
        <w:t>Статья 4. Органы, уполномоченные рассматривать дела об административных правонарушениях, предусмотренных настоящим Законом</w:t>
      </w:r>
    </w:p>
    <w:p w:rsidR="001F577F" w:rsidRPr="00FA6968" w:rsidRDefault="001F577F" w:rsidP="001F577F">
      <w:pPr>
        <w:rPr>
          <w:rFonts w:ascii="Times New Roman" w:hAnsi="Times New Roman" w:cs="Times New Roman"/>
        </w:rPr>
      </w:pPr>
      <w:r w:rsidRPr="00FA6968">
        <w:rPr>
          <w:rFonts w:ascii="Times New Roman" w:hAnsi="Times New Roman" w:cs="Times New Roman"/>
        </w:rPr>
        <w:t xml:space="preserve">1. Дела об административных правонарушениях, предусмотренных настоящим Законом, рассматриваются в порядке, установленном </w:t>
      </w:r>
      <w:hyperlink r:id="rId6" w:history="1">
        <w:r w:rsidRPr="00FA6968">
          <w:rPr>
            <w:rFonts w:ascii="Times New Roman" w:hAnsi="Times New Roman" w:cs="Times New Roman"/>
          </w:rPr>
          <w:t>Кодексом</w:t>
        </w:r>
      </w:hyperlink>
      <w:r w:rsidRPr="00FA6968">
        <w:rPr>
          <w:rFonts w:ascii="Times New Roman" w:hAnsi="Times New Roman" w:cs="Times New Roman"/>
        </w:rPr>
        <w:t xml:space="preserve"> Российской Федерации об административных правонарушениях:</w:t>
      </w:r>
    </w:p>
    <w:p w:rsidR="001F577F" w:rsidRPr="00FA6968" w:rsidRDefault="001F577F" w:rsidP="001F577F">
      <w:pPr>
        <w:rPr>
          <w:rFonts w:ascii="Times New Roman" w:hAnsi="Times New Roman" w:cs="Times New Roman"/>
        </w:rPr>
      </w:pPr>
      <w:r w:rsidRPr="00FA6968">
        <w:rPr>
          <w:rFonts w:ascii="Times New Roman" w:hAnsi="Times New Roman" w:cs="Times New Roman"/>
        </w:rPr>
        <w:t xml:space="preserve">1) административными комиссиями, создаваемыми в порядке, предусмотренном </w:t>
      </w:r>
      <w:hyperlink r:id="rId7" w:history="1">
        <w:r w:rsidRPr="00FA6968">
          <w:rPr>
            <w:rFonts w:ascii="Times New Roman" w:hAnsi="Times New Roman" w:cs="Times New Roman"/>
          </w:rPr>
          <w:t>Законом</w:t>
        </w:r>
      </w:hyperlink>
      <w:r w:rsidRPr="00FA6968">
        <w:rPr>
          <w:rFonts w:ascii="Times New Roman" w:hAnsi="Times New Roman" w:cs="Times New Roman"/>
        </w:rPr>
        <w:t xml:space="preserve"> Иркутской области от 29 декабря 2008 года N 145-оз "Об административных комиссиях в Иркутской области";</w:t>
      </w:r>
    </w:p>
    <w:p w:rsidR="001F577F" w:rsidRPr="00FA6968" w:rsidRDefault="001F577F" w:rsidP="001F577F">
      <w:pPr>
        <w:rPr>
          <w:rFonts w:ascii="Times New Roman" w:hAnsi="Times New Roman" w:cs="Times New Roman"/>
        </w:rPr>
      </w:pPr>
      <w:proofErr w:type="gramStart"/>
      <w:r w:rsidRPr="00FA6968">
        <w:rPr>
          <w:rFonts w:ascii="Times New Roman" w:hAnsi="Times New Roman" w:cs="Times New Roman"/>
        </w:rPr>
        <w:t xml:space="preserve">2) районными (городскими), районными в городах комиссиями по делам несовершеннолетних и защите их прав, создаваемыми в порядке, предусмотренном </w:t>
      </w:r>
      <w:hyperlink r:id="rId8" w:history="1">
        <w:r w:rsidRPr="00FA6968">
          <w:rPr>
            <w:rFonts w:ascii="Times New Roman" w:hAnsi="Times New Roman" w:cs="Times New Roman"/>
          </w:rPr>
          <w:t>Законом</w:t>
        </w:r>
      </w:hyperlink>
      <w:r w:rsidRPr="00FA6968">
        <w:rPr>
          <w:rFonts w:ascii="Times New Roman" w:hAnsi="Times New Roman" w:cs="Times New Roman"/>
        </w:rP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в случае, если правонарушение совершено несовершеннолетними.</w:t>
      </w:r>
      <w:proofErr w:type="gramEnd"/>
    </w:p>
    <w:p w:rsidR="001F577F" w:rsidRPr="00FA6968" w:rsidRDefault="001F577F" w:rsidP="001F577F">
      <w:pPr>
        <w:rPr>
          <w:rFonts w:ascii="Times New Roman" w:hAnsi="Times New Roman" w:cs="Times New Roman"/>
        </w:rPr>
      </w:pPr>
      <w:r w:rsidRPr="00FA6968">
        <w:rPr>
          <w:rFonts w:ascii="Times New Roman" w:hAnsi="Times New Roman" w:cs="Times New Roman"/>
        </w:rPr>
        <w:t>Статья 5. Вступление в силу настоящего Закона</w:t>
      </w:r>
    </w:p>
    <w:p w:rsidR="001F577F" w:rsidRPr="00FA6968" w:rsidRDefault="001F577F" w:rsidP="001F577F">
      <w:pPr>
        <w:rPr>
          <w:rFonts w:ascii="Times New Roman" w:hAnsi="Times New Roman" w:cs="Times New Roman"/>
        </w:rPr>
      </w:pPr>
      <w:r w:rsidRPr="00FA6968">
        <w:rPr>
          <w:rFonts w:ascii="Times New Roman" w:hAnsi="Times New Roman" w:cs="Times New Roman"/>
        </w:rPr>
        <w:t xml:space="preserve">Настоящий Закон вступает в силу через десять календарных дней после дня его </w:t>
      </w:r>
      <w:hyperlink r:id="rId9" w:history="1">
        <w:r w:rsidRPr="00FA6968">
          <w:rPr>
            <w:rFonts w:ascii="Times New Roman" w:hAnsi="Times New Roman" w:cs="Times New Roman"/>
          </w:rPr>
          <w:t>официального опубликования</w:t>
        </w:r>
      </w:hyperlink>
      <w:r w:rsidRPr="00FA6968">
        <w:rPr>
          <w:rFonts w:ascii="Times New Roman" w:hAnsi="Times New Roman" w:cs="Times New Roman"/>
        </w:rPr>
        <w:t>.</w:t>
      </w:r>
    </w:p>
    <w:p w:rsidR="001F577F" w:rsidRPr="00FA6968" w:rsidRDefault="001F577F" w:rsidP="001F577F">
      <w:pPr>
        <w:rPr>
          <w:rFonts w:ascii="Times New Roman" w:hAnsi="Times New Roman" w:cs="Times New Roman"/>
        </w:rPr>
      </w:pPr>
      <w:r w:rsidRPr="00FA6968">
        <w:rPr>
          <w:rFonts w:ascii="Times New Roman" w:hAnsi="Times New Roman" w:cs="Times New Roman"/>
        </w:rPr>
        <w:t xml:space="preserve">Губернатор Иркутской области                                                         </w:t>
      </w:r>
      <w:proofErr w:type="spellStart"/>
      <w:r w:rsidRPr="00FA6968">
        <w:rPr>
          <w:rFonts w:ascii="Times New Roman" w:hAnsi="Times New Roman" w:cs="Times New Roman"/>
        </w:rPr>
        <w:t>С.В.Ерощенко</w:t>
      </w:r>
      <w:proofErr w:type="spellEnd"/>
    </w:p>
    <w:sectPr w:rsidR="001F577F" w:rsidRPr="00FA6968" w:rsidSect="000D6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577F"/>
    <w:rsid w:val="000D6F52"/>
    <w:rsid w:val="001F577F"/>
    <w:rsid w:val="00FA6968"/>
    <w:rsid w:val="00FD0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7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5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145187">
      <w:bodyDiv w:val="1"/>
      <w:marLeft w:val="0"/>
      <w:marRight w:val="0"/>
      <w:marTop w:val="0"/>
      <w:marBottom w:val="0"/>
      <w:divBdr>
        <w:top w:val="none" w:sz="0" w:space="0" w:color="auto"/>
        <w:left w:val="none" w:sz="0" w:space="0" w:color="auto"/>
        <w:bottom w:val="none" w:sz="0" w:space="0" w:color="auto"/>
        <w:right w:val="none" w:sz="0" w:space="0" w:color="auto"/>
      </w:divBdr>
      <w:divsChild>
        <w:div w:id="1360399803">
          <w:marLeft w:val="165"/>
          <w:marRight w:val="165"/>
          <w:marTop w:val="75"/>
          <w:marBottom w:val="0"/>
          <w:divBdr>
            <w:top w:val="none" w:sz="0" w:space="0" w:color="auto"/>
            <w:left w:val="none" w:sz="0" w:space="0" w:color="auto"/>
            <w:bottom w:val="none" w:sz="0" w:space="0" w:color="auto"/>
            <w:right w:val="none" w:sz="0" w:space="0" w:color="auto"/>
          </w:divBdr>
          <w:divsChild>
            <w:div w:id="1367637496">
              <w:marLeft w:val="0"/>
              <w:marRight w:val="0"/>
              <w:marTop w:val="100"/>
              <w:marBottom w:val="100"/>
              <w:divBdr>
                <w:top w:val="none" w:sz="0" w:space="0" w:color="auto"/>
                <w:left w:val="none" w:sz="0" w:space="0" w:color="auto"/>
                <w:bottom w:val="none" w:sz="0" w:space="0" w:color="auto"/>
                <w:right w:val="none" w:sz="0" w:space="0" w:color="auto"/>
              </w:divBdr>
              <w:divsChild>
                <w:div w:id="684983930">
                  <w:marLeft w:val="0"/>
                  <w:marRight w:val="0"/>
                  <w:marTop w:val="0"/>
                  <w:marBottom w:val="0"/>
                  <w:divBdr>
                    <w:top w:val="none" w:sz="0" w:space="0" w:color="auto"/>
                    <w:left w:val="none" w:sz="0" w:space="0" w:color="auto"/>
                    <w:bottom w:val="none" w:sz="0" w:space="0" w:color="auto"/>
                    <w:right w:val="none" w:sz="0" w:space="0" w:color="auto"/>
                  </w:divBdr>
                </w:div>
                <w:div w:id="1082795446">
                  <w:marLeft w:val="0"/>
                  <w:marRight w:val="0"/>
                  <w:marTop w:val="0"/>
                  <w:marBottom w:val="0"/>
                  <w:divBdr>
                    <w:top w:val="none" w:sz="0" w:space="0" w:color="auto"/>
                    <w:left w:val="none" w:sz="0" w:space="0" w:color="auto"/>
                    <w:bottom w:val="none" w:sz="0" w:space="0" w:color="auto"/>
                    <w:right w:val="none" w:sz="0" w:space="0" w:color="auto"/>
                  </w:divBdr>
                  <w:divsChild>
                    <w:div w:id="1207596432">
                      <w:marLeft w:val="150"/>
                      <w:marRight w:val="150"/>
                      <w:marTop w:val="150"/>
                      <w:marBottom w:val="150"/>
                      <w:divBdr>
                        <w:top w:val="none" w:sz="0" w:space="0" w:color="auto"/>
                        <w:left w:val="none" w:sz="0" w:space="0" w:color="auto"/>
                        <w:bottom w:val="none" w:sz="0" w:space="0" w:color="auto"/>
                        <w:right w:val="none" w:sz="0" w:space="0" w:color="auto"/>
                      </w:divBdr>
                      <w:divsChild>
                        <w:div w:id="272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15697">
          <w:marLeft w:val="0"/>
          <w:marRight w:val="0"/>
          <w:marTop w:val="100"/>
          <w:marBottom w:val="100"/>
          <w:divBdr>
            <w:top w:val="none" w:sz="0" w:space="0" w:color="auto"/>
            <w:left w:val="none" w:sz="0" w:space="0" w:color="auto"/>
            <w:bottom w:val="none" w:sz="0" w:space="0" w:color="auto"/>
            <w:right w:val="none" w:sz="0" w:space="0" w:color="auto"/>
          </w:divBdr>
          <w:divsChild>
            <w:div w:id="145512620">
              <w:marLeft w:val="0"/>
              <w:marRight w:val="0"/>
              <w:marTop w:val="0"/>
              <w:marBottom w:val="300"/>
              <w:divBdr>
                <w:top w:val="none" w:sz="0" w:space="0" w:color="auto"/>
                <w:left w:val="none" w:sz="0" w:space="0" w:color="auto"/>
                <w:bottom w:val="none" w:sz="0" w:space="0" w:color="auto"/>
                <w:right w:val="none" w:sz="0" w:space="0" w:color="auto"/>
              </w:divBdr>
              <w:divsChild>
                <w:div w:id="832986722">
                  <w:marLeft w:val="0"/>
                  <w:marRight w:val="0"/>
                  <w:marTop w:val="100"/>
                  <w:marBottom w:val="100"/>
                  <w:divBdr>
                    <w:top w:val="none" w:sz="0" w:space="0" w:color="auto"/>
                    <w:left w:val="none" w:sz="0" w:space="0" w:color="auto"/>
                    <w:bottom w:val="none" w:sz="0" w:space="0" w:color="auto"/>
                    <w:right w:val="none" w:sz="0" w:space="0" w:color="auto"/>
                  </w:divBdr>
                  <w:divsChild>
                    <w:div w:id="1017386600">
                      <w:marLeft w:val="0"/>
                      <w:marRight w:val="0"/>
                      <w:marTop w:val="0"/>
                      <w:marBottom w:val="0"/>
                      <w:divBdr>
                        <w:top w:val="none" w:sz="0" w:space="0" w:color="auto"/>
                        <w:left w:val="none" w:sz="0" w:space="0" w:color="auto"/>
                        <w:bottom w:val="none" w:sz="0" w:space="0" w:color="auto"/>
                        <w:right w:val="none" w:sz="0" w:space="0" w:color="auto"/>
                      </w:divBdr>
                      <w:divsChild>
                        <w:div w:id="357632833">
                          <w:marLeft w:val="0"/>
                          <w:marRight w:val="0"/>
                          <w:marTop w:val="0"/>
                          <w:marBottom w:val="0"/>
                          <w:divBdr>
                            <w:top w:val="none" w:sz="0" w:space="0" w:color="auto"/>
                            <w:left w:val="none" w:sz="0" w:space="0" w:color="auto"/>
                            <w:bottom w:val="none" w:sz="0" w:space="0" w:color="auto"/>
                            <w:right w:val="none" w:sz="0" w:space="0" w:color="auto"/>
                          </w:divBdr>
                          <w:divsChild>
                            <w:div w:id="1974601842">
                              <w:marLeft w:val="0"/>
                              <w:marRight w:val="0"/>
                              <w:marTop w:val="100"/>
                              <w:marBottom w:val="100"/>
                              <w:divBdr>
                                <w:top w:val="none" w:sz="0" w:space="0" w:color="auto"/>
                                <w:left w:val="none" w:sz="0" w:space="0" w:color="auto"/>
                                <w:bottom w:val="none" w:sz="0" w:space="0" w:color="auto"/>
                                <w:right w:val="none" w:sz="0" w:space="0" w:color="auto"/>
                              </w:divBdr>
                              <w:divsChild>
                                <w:div w:id="151526814">
                                  <w:marLeft w:val="135"/>
                                  <w:marRight w:val="135"/>
                                  <w:marTop w:val="135"/>
                                  <w:marBottom w:val="135"/>
                                  <w:divBdr>
                                    <w:top w:val="none" w:sz="0" w:space="0" w:color="auto"/>
                                    <w:left w:val="none" w:sz="0" w:space="0" w:color="auto"/>
                                    <w:bottom w:val="none" w:sz="0" w:space="0" w:color="auto"/>
                                    <w:right w:val="none" w:sz="0" w:space="0" w:color="auto"/>
                                  </w:divBdr>
                                  <w:divsChild>
                                    <w:div w:id="2119790677">
                                      <w:marLeft w:val="0"/>
                                      <w:marRight w:val="0"/>
                                      <w:marTop w:val="0"/>
                                      <w:marBottom w:val="0"/>
                                      <w:divBdr>
                                        <w:top w:val="none" w:sz="0" w:space="0" w:color="auto"/>
                                        <w:left w:val="none" w:sz="0" w:space="0" w:color="auto"/>
                                        <w:bottom w:val="none" w:sz="0" w:space="0" w:color="auto"/>
                                        <w:right w:val="none" w:sz="0" w:space="0" w:color="auto"/>
                                      </w:divBdr>
                                      <w:divsChild>
                                        <w:div w:id="736434491">
                                          <w:marLeft w:val="0"/>
                                          <w:marRight w:val="225"/>
                                          <w:marTop w:val="2100"/>
                                          <w:marBottom w:val="0"/>
                                          <w:divBdr>
                                            <w:top w:val="none" w:sz="0" w:space="0" w:color="auto"/>
                                            <w:left w:val="none" w:sz="0" w:space="0" w:color="auto"/>
                                            <w:bottom w:val="none" w:sz="0" w:space="0" w:color="auto"/>
                                            <w:right w:val="none" w:sz="0" w:space="0" w:color="auto"/>
                                          </w:divBdr>
                                          <w:divsChild>
                                            <w:div w:id="1693192338">
                                              <w:marLeft w:val="0"/>
                                              <w:marRight w:val="0"/>
                                              <w:marTop w:val="0"/>
                                              <w:marBottom w:val="0"/>
                                              <w:divBdr>
                                                <w:top w:val="none" w:sz="0" w:space="0" w:color="auto"/>
                                                <w:left w:val="none" w:sz="0" w:space="0" w:color="auto"/>
                                                <w:bottom w:val="none" w:sz="0" w:space="0" w:color="auto"/>
                                                <w:right w:val="none" w:sz="0" w:space="0" w:color="auto"/>
                                              </w:divBdr>
                                              <w:divsChild>
                                                <w:div w:id="14223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94299">
                                  <w:marLeft w:val="0"/>
                                  <w:marRight w:val="0"/>
                                  <w:marTop w:val="0"/>
                                  <w:marBottom w:val="0"/>
                                  <w:divBdr>
                                    <w:top w:val="single" w:sz="2" w:space="0" w:color="206AB6"/>
                                    <w:left w:val="single" w:sz="2" w:space="0" w:color="206AB6"/>
                                    <w:bottom w:val="single" w:sz="2" w:space="0" w:color="206AB6"/>
                                    <w:right w:val="single" w:sz="2" w:space="0" w:color="206AB6"/>
                                  </w:divBdr>
                                  <w:divsChild>
                                    <w:div w:id="129792297">
                                      <w:marLeft w:val="0"/>
                                      <w:marRight w:val="0"/>
                                      <w:marTop w:val="0"/>
                                      <w:marBottom w:val="0"/>
                                      <w:divBdr>
                                        <w:top w:val="none" w:sz="0" w:space="0" w:color="auto"/>
                                        <w:left w:val="none" w:sz="0" w:space="0" w:color="auto"/>
                                        <w:bottom w:val="none" w:sz="0" w:space="0" w:color="auto"/>
                                        <w:right w:val="none" w:sz="0" w:space="0" w:color="auto"/>
                                      </w:divBdr>
                                      <w:divsChild>
                                        <w:div w:id="1999263630">
                                          <w:marLeft w:val="0"/>
                                          <w:marRight w:val="0"/>
                                          <w:marTop w:val="0"/>
                                          <w:marBottom w:val="0"/>
                                          <w:divBdr>
                                            <w:top w:val="none" w:sz="0" w:space="0" w:color="auto"/>
                                            <w:left w:val="none" w:sz="0" w:space="0" w:color="auto"/>
                                            <w:bottom w:val="none" w:sz="0" w:space="0" w:color="auto"/>
                                            <w:right w:val="none" w:sz="0" w:space="0" w:color="auto"/>
                                          </w:divBdr>
                                          <w:divsChild>
                                            <w:div w:id="1621572655">
                                              <w:marLeft w:val="0"/>
                                              <w:marRight w:val="0"/>
                                              <w:marTop w:val="0"/>
                                              <w:marBottom w:val="0"/>
                                              <w:divBdr>
                                                <w:top w:val="none" w:sz="0" w:space="0" w:color="auto"/>
                                                <w:left w:val="none" w:sz="0" w:space="0" w:color="auto"/>
                                                <w:bottom w:val="none" w:sz="0" w:space="0" w:color="auto"/>
                                                <w:right w:val="none" w:sz="0" w:space="0" w:color="auto"/>
                                              </w:divBdr>
                                              <w:divsChild>
                                                <w:div w:id="183440538">
                                                  <w:marLeft w:val="0"/>
                                                  <w:marRight w:val="0"/>
                                                  <w:marTop w:val="0"/>
                                                  <w:marBottom w:val="0"/>
                                                  <w:divBdr>
                                                    <w:top w:val="none" w:sz="0" w:space="0" w:color="auto"/>
                                                    <w:left w:val="none" w:sz="0" w:space="0" w:color="auto"/>
                                                    <w:bottom w:val="none" w:sz="0" w:space="0" w:color="auto"/>
                                                    <w:right w:val="none" w:sz="0" w:space="0" w:color="auto"/>
                                                  </w:divBdr>
                                                  <w:divsChild>
                                                    <w:div w:id="1463621777">
                                                      <w:marLeft w:val="0"/>
                                                      <w:marRight w:val="0"/>
                                                      <w:marTop w:val="0"/>
                                                      <w:marBottom w:val="0"/>
                                                      <w:divBdr>
                                                        <w:top w:val="none" w:sz="0" w:space="0" w:color="auto"/>
                                                        <w:left w:val="none" w:sz="0" w:space="0" w:color="auto"/>
                                                        <w:bottom w:val="none" w:sz="0" w:space="0" w:color="auto"/>
                                                        <w:right w:val="none" w:sz="0" w:space="0" w:color="auto"/>
                                                      </w:divBdr>
                                                      <w:divsChild>
                                                        <w:div w:id="740448598">
                                                          <w:marLeft w:val="0"/>
                                                          <w:marRight w:val="0"/>
                                                          <w:marTop w:val="0"/>
                                                          <w:marBottom w:val="0"/>
                                                          <w:divBdr>
                                                            <w:top w:val="none" w:sz="0" w:space="0" w:color="auto"/>
                                                            <w:left w:val="none" w:sz="0" w:space="0" w:color="auto"/>
                                                            <w:bottom w:val="none" w:sz="0" w:space="0" w:color="auto"/>
                                                            <w:right w:val="none" w:sz="0" w:space="0" w:color="auto"/>
                                                          </w:divBdr>
                                                          <w:divsChild>
                                                            <w:div w:id="4202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6381">
                                  <w:marLeft w:val="0"/>
                                  <w:marRight w:val="0"/>
                                  <w:marTop w:val="0"/>
                                  <w:marBottom w:val="0"/>
                                  <w:divBdr>
                                    <w:top w:val="none" w:sz="0" w:space="0" w:color="auto"/>
                                    <w:left w:val="none" w:sz="0" w:space="0" w:color="auto"/>
                                    <w:bottom w:val="none" w:sz="0" w:space="0" w:color="auto"/>
                                    <w:right w:val="none" w:sz="0" w:space="0" w:color="auto"/>
                                  </w:divBdr>
                                  <w:divsChild>
                                    <w:div w:id="129712794">
                                      <w:marLeft w:val="-75"/>
                                      <w:marRight w:val="0"/>
                                      <w:marTop w:val="0"/>
                                      <w:marBottom w:val="0"/>
                                      <w:divBdr>
                                        <w:top w:val="none" w:sz="0" w:space="0" w:color="auto"/>
                                        <w:left w:val="none" w:sz="0" w:space="0" w:color="auto"/>
                                        <w:bottom w:val="none" w:sz="0" w:space="0" w:color="auto"/>
                                        <w:right w:val="none" w:sz="0" w:space="0" w:color="auto"/>
                                      </w:divBdr>
                                      <w:divsChild>
                                        <w:div w:id="1585533801">
                                          <w:marLeft w:val="0"/>
                                          <w:marRight w:val="0"/>
                                          <w:marTop w:val="0"/>
                                          <w:marBottom w:val="0"/>
                                          <w:divBdr>
                                            <w:top w:val="none" w:sz="0" w:space="0" w:color="auto"/>
                                            <w:left w:val="none" w:sz="0" w:space="0" w:color="auto"/>
                                            <w:bottom w:val="none" w:sz="0" w:space="0" w:color="auto"/>
                                            <w:right w:val="none" w:sz="0" w:space="0" w:color="auto"/>
                                          </w:divBdr>
                                          <w:divsChild>
                                            <w:div w:id="970939955">
                                              <w:marLeft w:val="150"/>
                                              <w:marRight w:val="150"/>
                                              <w:marTop w:val="150"/>
                                              <w:marBottom w:val="150"/>
                                              <w:divBdr>
                                                <w:top w:val="none" w:sz="0" w:space="0" w:color="auto"/>
                                                <w:left w:val="none" w:sz="0" w:space="0" w:color="auto"/>
                                                <w:bottom w:val="none" w:sz="0" w:space="0" w:color="auto"/>
                                                <w:right w:val="none" w:sz="0" w:space="0" w:color="auto"/>
                                              </w:divBdr>
                                              <w:divsChild>
                                                <w:div w:id="1327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935233">
                      <w:marLeft w:val="0"/>
                      <w:marRight w:val="0"/>
                      <w:marTop w:val="0"/>
                      <w:marBottom w:val="0"/>
                      <w:divBdr>
                        <w:top w:val="single" w:sz="6" w:space="0" w:color="DCDCDC"/>
                        <w:left w:val="none" w:sz="0" w:space="0" w:color="auto"/>
                        <w:bottom w:val="single" w:sz="6" w:space="0" w:color="E0E0E0"/>
                        <w:right w:val="none" w:sz="0" w:space="0" w:color="auto"/>
                      </w:divBdr>
                      <w:divsChild>
                        <w:div w:id="1231505014">
                          <w:marLeft w:val="0"/>
                          <w:marRight w:val="0"/>
                          <w:marTop w:val="0"/>
                          <w:marBottom w:val="0"/>
                          <w:divBdr>
                            <w:top w:val="none" w:sz="0" w:space="0" w:color="auto"/>
                            <w:left w:val="none" w:sz="0" w:space="0" w:color="auto"/>
                            <w:bottom w:val="none" w:sz="0" w:space="0" w:color="auto"/>
                            <w:right w:val="none" w:sz="0" w:space="0" w:color="auto"/>
                          </w:divBdr>
                          <w:divsChild>
                            <w:div w:id="1736732214">
                              <w:marLeft w:val="0"/>
                              <w:marRight w:val="0"/>
                              <w:marTop w:val="100"/>
                              <w:marBottom w:val="100"/>
                              <w:divBdr>
                                <w:top w:val="none" w:sz="0" w:space="0" w:color="auto"/>
                                <w:left w:val="none" w:sz="0" w:space="0" w:color="auto"/>
                                <w:bottom w:val="none" w:sz="0" w:space="0" w:color="auto"/>
                                <w:right w:val="none" w:sz="0" w:space="0" w:color="auto"/>
                              </w:divBdr>
                              <w:divsChild>
                                <w:div w:id="169418019">
                                  <w:marLeft w:val="0"/>
                                  <w:marRight w:val="0"/>
                                  <w:marTop w:val="0"/>
                                  <w:marBottom w:val="0"/>
                                  <w:divBdr>
                                    <w:top w:val="none" w:sz="0" w:space="0" w:color="auto"/>
                                    <w:left w:val="none" w:sz="0" w:space="0" w:color="auto"/>
                                    <w:bottom w:val="none" w:sz="0" w:space="0" w:color="auto"/>
                                    <w:right w:val="none" w:sz="0" w:space="0" w:color="auto"/>
                                  </w:divBdr>
                                  <w:divsChild>
                                    <w:div w:id="125314431">
                                      <w:marLeft w:val="150"/>
                                      <w:marRight w:val="150"/>
                                      <w:marTop w:val="150"/>
                                      <w:marBottom w:val="150"/>
                                      <w:divBdr>
                                        <w:top w:val="none" w:sz="0" w:space="0" w:color="auto"/>
                                        <w:left w:val="none" w:sz="0" w:space="0" w:color="auto"/>
                                        <w:bottom w:val="none" w:sz="0" w:space="0" w:color="auto"/>
                                        <w:right w:val="none" w:sz="0" w:space="0" w:color="auto"/>
                                      </w:divBdr>
                                      <w:divsChild>
                                        <w:div w:id="2041203631">
                                          <w:marLeft w:val="0"/>
                                          <w:marRight w:val="0"/>
                                          <w:marTop w:val="0"/>
                                          <w:marBottom w:val="0"/>
                                          <w:divBdr>
                                            <w:top w:val="none" w:sz="0" w:space="0" w:color="auto"/>
                                            <w:left w:val="none" w:sz="0" w:space="0" w:color="auto"/>
                                            <w:bottom w:val="none" w:sz="0" w:space="0" w:color="auto"/>
                                            <w:right w:val="none" w:sz="0" w:space="0" w:color="auto"/>
                                          </w:divBdr>
                                          <w:divsChild>
                                            <w:div w:id="817069754">
                                              <w:marLeft w:val="0"/>
                                              <w:marRight w:val="75"/>
                                              <w:marTop w:val="0"/>
                                              <w:marBottom w:val="0"/>
                                              <w:divBdr>
                                                <w:top w:val="none" w:sz="0" w:space="0" w:color="auto"/>
                                                <w:left w:val="none" w:sz="0" w:space="0" w:color="auto"/>
                                                <w:bottom w:val="none" w:sz="0" w:space="0" w:color="auto"/>
                                                <w:right w:val="none" w:sz="0" w:space="0" w:color="auto"/>
                                              </w:divBdr>
                                            </w:div>
                                            <w:div w:id="1160196329">
                                              <w:marLeft w:val="0"/>
                                              <w:marRight w:val="0"/>
                                              <w:marTop w:val="0"/>
                                              <w:marBottom w:val="0"/>
                                              <w:divBdr>
                                                <w:top w:val="none" w:sz="0" w:space="0" w:color="auto"/>
                                                <w:left w:val="none" w:sz="0" w:space="0" w:color="auto"/>
                                                <w:bottom w:val="none" w:sz="0" w:space="0" w:color="auto"/>
                                                <w:right w:val="none" w:sz="0" w:space="0" w:color="auto"/>
                                              </w:divBdr>
                                            </w:div>
                                            <w:div w:id="2101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33423">
                      <w:marLeft w:val="0"/>
                      <w:marRight w:val="0"/>
                      <w:marTop w:val="100"/>
                      <w:marBottom w:val="100"/>
                      <w:divBdr>
                        <w:top w:val="none" w:sz="0" w:space="0" w:color="auto"/>
                        <w:left w:val="none" w:sz="0" w:space="0" w:color="auto"/>
                        <w:bottom w:val="none" w:sz="0" w:space="0" w:color="auto"/>
                        <w:right w:val="none" w:sz="0" w:space="0" w:color="auto"/>
                      </w:divBdr>
                      <w:divsChild>
                        <w:div w:id="202595473">
                          <w:marLeft w:val="0"/>
                          <w:marRight w:val="0"/>
                          <w:marTop w:val="0"/>
                          <w:marBottom w:val="225"/>
                          <w:divBdr>
                            <w:top w:val="none" w:sz="0" w:space="0" w:color="auto"/>
                            <w:left w:val="none" w:sz="0" w:space="0" w:color="auto"/>
                            <w:bottom w:val="none" w:sz="0" w:space="0" w:color="auto"/>
                            <w:right w:val="none" w:sz="0" w:space="0" w:color="auto"/>
                          </w:divBdr>
                          <w:divsChild>
                            <w:div w:id="605235282">
                              <w:marLeft w:val="0"/>
                              <w:marRight w:val="0"/>
                              <w:marTop w:val="0"/>
                              <w:marBottom w:val="0"/>
                              <w:divBdr>
                                <w:top w:val="none" w:sz="0" w:space="0" w:color="auto"/>
                                <w:left w:val="none" w:sz="0" w:space="0" w:color="auto"/>
                                <w:bottom w:val="none" w:sz="0" w:space="0" w:color="auto"/>
                                <w:right w:val="none" w:sz="0" w:space="0" w:color="auto"/>
                              </w:divBdr>
                              <w:divsChild>
                                <w:div w:id="1708287995">
                                  <w:marLeft w:val="0"/>
                                  <w:marRight w:val="0"/>
                                  <w:marTop w:val="0"/>
                                  <w:marBottom w:val="0"/>
                                  <w:divBdr>
                                    <w:top w:val="none" w:sz="0" w:space="0" w:color="auto"/>
                                    <w:left w:val="none" w:sz="0" w:space="0" w:color="auto"/>
                                    <w:bottom w:val="none" w:sz="0" w:space="0" w:color="auto"/>
                                    <w:right w:val="none" w:sz="0" w:space="0" w:color="auto"/>
                                  </w:divBdr>
                                  <w:divsChild>
                                    <w:div w:id="1110856512">
                                      <w:marLeft w:val="0"/>
                                      <w:marRight w:val="0"/>
                                      <w:marTop w:val="0"/>
                                      <w:marBottom w:val="0"/>
                                      <w:divBdr>
                                        <w:top w:val="none" w:sz="0" w:space="0" w:color="auto"/>
                                        <w:left w:val="none" w:sz="0" w:space="0" w:color="auto"/>
                                        <w:bottom w:val="none" w:sz="0" w:space="0" w:color="auto"/>
                                        <w:right w:val="none" w:sz="0" w:space="0" w:color="auto"/>
                                      </w:divBdr>
                                    </w:div>
                                    <w:div w:id="1746610680">
                                      <w:marLeft w:val="0"/>
                                      <w:marRight w:val="0"/>
                                      <w:marTop w:val="0"/>
                                      <w:marBottom w:val="0"/>
                                      <w:divBdr>
                                        <w:top w:val="none" w:sz="0" w:space="0" w:color="auto"/>
                                        <w:left w:val="none" w:sz="0" w:space="0" w:color="auto"/>
                                        <w:bottom w:val="none" w:sz="0" w:space="0" w:color="auto"/>
                                        <w:right w:val="none" w:sz="0" w:space="0" w:color="auto"/>
                                      </w:divBdr>
                                    </w:div>
                                    <w:div w:id="904074056">
                                      <w:marLeft w:val="0"/>
                                      <w:marRight w:val="0"/>
                                      <w:marTop w:val="225"/>
                                      <w:marBottom w:val="0"/>
                                      <w:divBdr>
                                        <w:top w:val="none" w:sz="0" w:space="0" w:color="auto"/>
                                        <w:left w:val="none" w:sz="0" w:space="0" w:color="auto"/>
                                        <w:bottom w:val="none" w:sz="0" w:space="0" w:color="auto"/>
                                        <w:right w:val="none" w:sz="0" w:space="0" w:color="auto"/>
                                      </w:divBdr>
                                    </w:div>
                                    <w:div w:id="10287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4006">
                              <w:marLeft w:val="0"/>
                              <w:marRight w:val="0"/>
                              <w:marTop w:val="0"/>
                              <w:marBottom w:val="0"/>
                              <w:divBdr>
                                <w:top w:val="none" w:sz="0" w:space="0" w:color="auto"/>
                                <w:left w:val="none" w:sz="0" w:space="0" w:color="auto"/>
                                <w:bottom w:val="none" w:sz="0" w:space="0" w:color="auto"/>
                                <w:right w:val="none" w:sz="0" w:space="0" w:color="auto"/>
                              </w:divBdr>
                              <w:divsChild>
                                <w:div w:id="1133717561">
                                  <w:marLeft w:val="150"/>
                                  <w:marRight w:val="150"/>
                                  <w:marTop w:val="150"/>
                                  <w:marBottom w:val="150"/>
                                  <w:divBdr>
                                    <w:top w:val="none" w:sz="0" w:space="0" w:color="auto"/>
                                    <w:left w:val="none" w:sz="0" w:space="0" w:color="auto"/>
                                    <w:bottom w:val="none" w:sz="0" w:space="0" w:color="auto"/>
                                    <w:right w:val="none" w:sz="0" w:space="0" w:color="auto"/>
                                  </w:divBdr>
                                  <w:divsChild>
                                    <w:div w:id="441194152">
                                      <w:marLeft w:val="45"/>
                                      <w:marRight w:val="45"/>
                                      <w:marTop w:val="45"/>
                                      <w:marBottom w:val="45"/>
                                      <w:divBdr>
                                        <w:top w:val="none" w:sz="0" w:space="0" w:color="auto"/>
                                        <w:left w:val="none" w:sz="0" w:space="0" w:color="auto"/>
                                        <w:bottom w:val="none" w:sz="0" w:space="0" w:color="auto"/>
                                        <w:right w:val="none" w:sz="0" w:space="0" w:color="auto"/>
                                      </w:divBdr>
                                      <w:divsChild>
                                        <w:div w:id="1610162075">
                                          <w:marLeft w:val="0"/>
                                          <w:marRight w:val="0"/>
                                          <w:marTop w:val="0"/>
                                          <w:marBottom w:val="0"/>
                                          <w:divBdr>
                                            <w:top w:val="none" w:sz="0" w:space="0" w:color="auto"/>
                                            <w:left w:val="none" w:sz="0" w:space="0" w:color="auto"/>
                                            <w:bottom w:val="none" w:sz="0" w:space="0" w:color="auto"/>
                                            <w:right w:val="none" w:sz="0" w:space="0" w:color="auto"/>
                                          </w:divBdr>
                                          <w:divsChild>
                                            <w:div w:id="17890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6705">
                              <w:marLeft w:val="0"/>
                              <w:marRight w:val="0"/>
                              <w:marTop w:val="0"/>
                              <w:marBottom w:val="0"/>
                              <w:divBdr>
                                <w:top w:val="none" w:sz="0" w:space="0" w:color="auto"/>
                                <w:left w:val="none" w:sz="0" w:space="0" w:color="auto"/>
                                <w:bottom w:val="none" w:sz="0" w:space="0" w:color="auto"/>
                                <w:right w:val="none" w:sz="0" w:space="0" w:color="auto"/>
                              </w:divBdr>
                              <w:divsChild>
                                <w:div w:id="407197197">
                                  <w:marLeft w:val="150"/>
                                  <w:marRight w:val="150"/>
                                  <w:marTop w:val="150"/>
                                  <w:marBottom w:val="150"/>
                                  <w:divBdr>
                                    <w:top w:val="none" w:sz="0" w:space="0" w:color="auto"/>
                                    <w:left w:val="none" w:sz="0" w:space="0" w:color="auto"/>
                                    <w:bottom w:val="none" w:sz="0" w:space="0" w:color="auto"/>
                                    <w:right w:val="none" w:sz="0" w:space="0" w:color="auto"/>
                                  </w:divBdr>
                                  <w:divsChild>
                                    <w:div w:id="554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624">
                              <w:marLeft w:val="0"/>
                              <w:marRight w:val="0"/>
                              <w:marTop w:val="0"/>
                              <w:marBottom w:val="0"/>
                              <w:divBdr>
                                <w:top w:val="none" w:sz="0" w:space="0" w:color="auto"/>
                                <w:left w:val="none" w:sz="0" w:space="0" w:color="auto"/>
                                <w:bottom w:val="none" w:sz="0" w:space="0" w:color="auto"/>
                                <w:right w:val="none" w:sz="0" w:space="0" w:color="auto"/>
                              </w:divBdr>
                              <w:divsChild>
                                <w:div w:id="500396015">
                                  <w:marLeft w:val="150"/>
                                  <w:marRight w:val="150"/>
                                  <w:marTop w:val="150"/>
                                  <w:marBottom w:val="150"/>
                                  <w:divBdr>
                                    <w:top w:val="none" w:sz="0" w:space="0" w:color="auto"/>
                                    <w:left w:val="none" w:sz="0" w:space="0" w:color="auto"/>
                                    <w:bottom w:val="none" w:sz="0" w:space="0" w:color="auto"/>
                                    <w:right w:val="none" w:sz="0" w:space="0" w:color="auto"/>
                                  </w:divBdr>
                                  <w:divsChild>
                                    <w:div w:id="4423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999">
                              <w:marLeft w:val="0"/>
                              <w:marRight w:val="0"/>
                              <w:marTop w:val="0"/>
                              <w:marBottom w:val="0"/>
                              <w:divBdr>
                                <w:top w:val="none" w:sz="0" w:space="0" w:color="auto"/>
                                <w:left w:val="none" w:sz="0" w:space="0" w:color="auto"/>
                                <w:bottom w:val="none" w:sz="0" w:space="0" w:color="auto"/>
                                <w:right w:val="none" w:sz="0" w:space="0" w:color="auto"/>
                              </w:divBdr>
                              <w:divsChild>
                                <w:div w:id="2024552573">
                                  <w:marLeft w:val="150"/>
                                  <w:marRight w:val="150"/>
                                  <w:marTop w:val="150"/>
                                  <w:marBottom w:val="150"/>
                                  <w:divBdr>
                                    <w:top w:val="none" w:sz="0" w:space="0" w:color="auto"/>
                                    <w:left w:val="none" w:sz="0" w:space="0" w:color="auto"/>
                                    <w:bottom w:val="none" w:sz="0" w:space="0" w:color="auto"/>
                                    <w:right w:val="none" w:sz="0" w:space="0" w:color="auto"/>
                                  </w:divBdr>
                                  <w:divsChild>
                                    <w:div w:id="2008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5108">
                      <w:marLeft w:val="0"/>
                      <w:marRight w:val="0"/>
                      <w:marTop w:val="0"/>
                      <w:marBottom w:val="0"/>
                      <w:divBdr>
                        <w:top w:val="none" w:sz="0" w:space="0" w:color="auto"/>
                        <w:left w:val="none" w:sz="0" w:space="0" w:color="auto"/>
                        <w:bottom w:val="none" w:sz="0" w:space="0" w:color="auto"/>
                        <w:right w:val="none" w:sz="0" w:space="0" w:color="auto"/>
                      </w:divBdr>
                      <w:divsChild>
                        <w:div w:id="1386491371">
                          <w:marLeft w:val="0"/>
                          <w:marRight w:val="0"/>
                          <w:marTop w:val="0"/>
                          <w:marBottom w:val="0"/>
                          <w:divBdr>
                            <w:top w:val="none" w:sz="0" w:space="0" w:color="auto"/>
                            <w:left w:val="none" w:sz="0" w:space="0" w:color="auto"/>
                            <w:bottom w:val="none" w:sz="0" w:space="0" w:color="auto"/>
                            <w:right w:val="none" w:sz="0" w:space="0" w:color="auto"/>
                          </w:divBdr>
                          <w:divsChild>
                            <w:div w:id="763258182">
                              <w:marLeft w:val="0"/>
                              <w:marRight w:val="0"/>
                              <w:marTop w:val="100"/>
                              <w:marBottom w:val="100"/>
                              <w:divBdr>
                                <w:top w:val="none" w:sz="0" w:space="0" w:color="auto"/>
                                <w:left w:val="none" w:sz="0" w:space="0" w:color="auto"/>
                                <w:bottom w:val="none" w:sz="0" w:space="0" w:color="auto"/>
                                <w:right w:val="none" w:sz="0" w:space="0" w:color="auto"/>
                              </w:divBdr>
                              <w:divsChild>
                                <w:div w:id="2126146284">
                                  <w:marLeft w:val="150"/>
                                  <w:marRight w:val="150"/>
                                  <w:marTop w:val="150"/>
                                  <w:marBottom w:val="150"/>
                                  <w:divBdr>
                                    <w:top w:val="none" w:sz="0" w:space="0" w:color="auto"/>
                                    <w:left w:val="none" w:sz="0" w:space="0" w:color="auto"/>
                                    <w:bottom w:val="none" w:sz="0" w:space="0" w:color="auto"/>
                                    <w:right w:val="none" w:sz="0" w:space="0" w:color="auto"/>
                                  </w:divBdr>
                                  <w:divsChild>
                                    <w:div w:id="1701322028">
                                      <w:marLeft w:val="0"/>
                                      <w:marRight w:val="0"/>
                                      <w:marTop w:val="0"/>
                                      <w:marBottom w:val="0"/>
                                      <w:divBdr>
                                        <w:top w:val="none" w:sz="0" w:space="0" w:color="auto"/>
                                        <w:left w:val="none" w:sz="0" w:space="0" w:color="auto"/>
                                        <w:bottom w:val="none" w:sz="0" w:space="0" w:color="auto"/>
                                        <w:right w:val="none" w:sz="0" w:space="0" w:color="auto"/>
                                      </w:divBdr>
                                    </w:div>
                                    <w:div w:id="1116405907">
                                      <w:marLeft w:val="0"/>
                                      <w:marRight w:val="0"/>
                                      <w:marTop w:val="0"/>
                                      <w:marBottom w:val="0"/>
                                      <w:divBdr>
                                        <w:top w:val="none" w:sz="0" w:space="0" w:color="auto"/>
                                        <w:left w:val="none" w:sz="0" w:space="0" w:color="auto"/>
                                        <w:bottom w:val="none" w:sz="0" w:space="0" w:color="auto"/>
                                        <w:right w:val="none" w:sz="0" w:space="0" w:color="auto"/>
                                      </w:divBdr>
                                    </w:div>
                                  </w:divsChild>
                                </w:div>
                                <w:div w:id="17820176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81078.0/" TargetMode="External"/><Relationship Id="rId3" Type="http://schemas.openxmlformats.org/officeDocument/2006/relationships/webSettings" Target="webSettings.xml"/><Relationship Id="rId7" Type="http://schemas.openxmlformats.org/officeDocument/2006/relationships/hyperlink" Target="garantf1://215947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theme" Target="theme/theme1.xml"/><Relationship Id="rId5" Type="http://schemas.openxmlformats.org/officeDocument/2006/relationships/hyperlink" Target="garantf1://86367.0/" TargetMode="External"/><Relationship Id="rId10" Type="http://schemas.openxmlformats.org/officeDocument/2006/relationships/fontTable" Target="fontTable.xml"/><Relationship Id="rId4" Type="http://schemas.openxmlformats.org/officeDocument/2006/relationships/hyperlink" Target="garantf1://12025267.0/" TargetMode="External"/><Relationship Id="rId9" Type="http://schemas.openxmlformats.org/officeDocument/2006/relationships/hyperlink" Target="garantf1://347628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2015-04-06T07:52:00Z</cp:lastPrinted>
  <dcterms:created xsi:type="dcterms:W3CDTF">2015-04-06T07:48:00Z</dcterms:created>
  <dcterms:modified xsi:type="dcterms:W3CDTF">2015-04-28T04:32:00Z</dcterms:modified>
</cp:coreProperties>
</file>