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79" w:rsidRPr="002B4279" w:rsidRDefault="002B4279" w:rsidP="002B42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27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B4279" w:rsidRPr="002B4279" w:rsidRDefault="006A6EF0" w:rsidP="002B42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.2pt;height:22.55pt" o:ole="">
            <v:imagedata r:id="rId5" o:title=""/>
          </v:shape>
          <w:control r:id="rId6" w:name="DefaultOcxName" w:shapeid="_x0000_i1033"/>
        </w:object>
      </w:r>
    </w:p>
    <w:p w:rsidR="002B4279" w:rsidRPr="002B4279" w:rsidRDefault="002B4279" w:rsidP="002B42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27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B4279" w:rsidRPr="002B4279" w:rsidRDefault="002B4279" w:rsidP="002B4279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</w:rPr>
      </w:pPr>
      <w:r w:rsidRPr="002B4279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</w:rPr>
        <w:t xml:space="preserve">Постановление Правительства РФ от 6 ноября 2013 г. N 995 "Об утверждении Примерного положения о комиссиях по делам несовершеннолетних и защите их прав" (с изменениями и дополнениями) </w:t>
      </w:r>
    </w:p>
    <w:p w:rsidR="002B4279" w:rsidRPr="002B4279" w:rsidRDefault="002B4279" w:rsidP="002B42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vanish/>
          <w:color w:val="000000"/>
          <w:sz w:val="26"/>
          <w:szCs w:val="26"/>
        </w:rPr>
        <w:t xml:space="preserve">Развернуть </w:t>
      </w:r>
    </w:p>
    <w:p w:rsidR="002B4279" w:rsidRPr="002B4279" w:rsidRDefault="006A6EF0" w:rsidP="002B4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7" w:anchor="text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 Правительства РФ от 6 ноября 2013 г. N 995 "Об утверждении Примерного положения о комиссиях по делам несовершеннолетних и защите их прав" (с изменениями и дополнениями)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:rsidR="002B4279" w:rsidRPr="002B4279" w:rsidRDefault="006A6EF0" w:rsidP="002B4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8" w:anchor="block_1000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Примерное положение о комиссиях по делам несовершеннолетних и защите их прав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Постановление Правительства РФ от 6 ноября 2013 г. N 995</w:t>
      </w: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>"Об утверждении Примерного положения о комиссиях по делам несовершеннолетних и защите их прав"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4 августа, 10 сентября 2015 г.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В соответствии со </w:t>
      </w:r>
      <w:hyperlink r:id="rId9" w:anchor="block_11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статьей 11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Утвердить прилагаемое </w:t>
      </w:r>
      <w:hyperlink r:id="rId10" w:anchor="block_1000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Примерное положение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 комиссиях по делам несовершеннолетних и защите их прав.</w:t>
      </w:r>
    </w:p>
    <w:p w:rsidR="002B4279" w:rsidRPr="002B4279" w:rsidRDefault="002B4279" w:rsidP="002B42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2B4279" w:rsidRPr="002B4279" w:rsidTr="002B4279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4279" w:rsidRPr="002B4279" w:rsidRDefault="002B4279" w:rsidP="002B42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6"/>
                <w:szCs w:val="26"/>
              </w:rPr>
            </w:pPr>
            <w:r w:rsidRPr="002B4279">
              <w:rPr>
                <w:rFonts w:ascii="Arial" w:eastAsia="Times New Roman" w:hAnsi="Arial" w:cs="Arial"/>
                <w:b/>
                <w:bCs/>
                <w:color w:val="5B5E5F"/>
                <w:sz w:val="26"/>
                <w:szCs w:val="26"/>
              </w:rPr>
              <w:t xml:space="preserve">Председатель Правительства </w:t>
            </w:r>
            <w:r w:rsidRPr="002B4279">
              <w:rPr>
                <w:rFonts w:ascii="Arial" w:eastAsia="Times New Roman" w:hAnsi="Arial" w:cs="Arial"/>
                <w:b/>
                <w:bCs/>
                <w:color w:val="5B5E5F"/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B4279" w:rsidRPr="002B4279" w:rsidRDefault="002B4279" w:rsidP="002B42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26"/>
                <w:szCs w:val="26"/>
              </w:rPr>
            </w:pPr>
            <w:r w:rsidRPr="002B4279">
              <w:rPr>
                <w:rFonts w:ascii="Arial" w:eastAsia="Times New Roman" w:hAnsi="Arial" w:cs="Arial"/>
                <w:b/>
                <w:bCs/>
                <w:color w:val="5B5E5F"/>
                <w:sz w:val="26"/>
                <w:szCs w:val="26"/>
              </w:rPr>
              <w:t>Д. Медведев</w:t>
            </w:r>
          </w:p>
        </w:tc>
      </w:tr>
    </w:tbl>
    <w:p w:rsidR="002B4279" w:rsidRPr="002B4279" w:rsidRDefault="002B4279" w:rsidP="002B42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Москва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240" w:lineRule="auto"/>
        <w:ind w:firstLine="12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6 ноября 2013 г. N 995</w:t>
      </w:r>
    </w:p>
    <w:p w:rsidR="002B4279" w:rsidRPr="002B4279" w:rsidRDefault="002B4279" w:rsidP="002B42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Примерное положение</w:t>
      </w: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>о комиссиях по делам несовершеннолетних и защите их прав</w:t>
      </w: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  <w:t xml:space="preserve">(утв. </w:t>
      </w:r>
      <w:hyperlink r:id="rId11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постановлением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Правительства РФ от 6 ноября 2013 г. N 995)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4 августа, 10 сентября 2015 г.</w:t>
      </w:r>
    </w:p>
    <w:p w:rsidR="002B4279" w:rsidRPr="002B4279" w:rsidRDefault="002B4279" w:rsidP="00274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об изменениях: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12" w:anchor="block_1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Постановлением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Правительства РФ от 4 августа 2015 г. N 788 пункт 1 изложен в новой редакции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13" w:anchor="block_1001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См. текст пункта в предыдущей редакции</w:t>
        </w:r>
      </w:hyperlink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1.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 совершение преступлений и антиобщественных действий.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Порядок создания комиссий и осуществления ими деятельности определяется законодательством субъекта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  <w:proofErr w:type="gramEnd"/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2. Систему комиссий субъектов Российской Федерации составляют: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3. Комиссии руководствуются в своей деятельности </w:t>
      </w:r>
      <w:hyperlink r:id="rId14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Конституцией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4.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6. Задачами комиссий являются: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б) обеспечение защиты прав и законных интересов несовершеннолетних;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числе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связанном с немедицинским потреблением наркотических средств и психотропных веществ;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7. Для решения возложенных задач: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а) комиссии субъектов Российской Федерации и муниципальные комиссии: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организуют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об изменениях: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15" w:anchor="block_1010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Постановлением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Правительства РФ от 10 сентября 2015 г. N 960 в подпункт "б" внесены изменения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16" w:anchor="block_10072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См. текст подпункта в предыдущей редакции</w:t>
        </w:r>
      </w:hyperlink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б) комиссии субъектов Российской Федерации: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оказывают методическую помощь, осуществляют информационное обеспечение и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контроль за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деятельностью муниципальных комиссий в соответствии с законодательством субъектов Российской Федерации;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ресоциализацию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17" w:anchor="block_1000" w:history="1">
        <w:proofErr w:type="gramStart"/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принимают решения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 допуске или </w:t>
      </w:r>
      <w:proofErr w:type="spellStart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недопуске</w:t>
      </w:r>
      <w:proofErr w:type="spellEnd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proofErr w:type="gramStart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нереабилитирующим</w:t>
      </w:r>
      <w:proofErr w:type="spellEnd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основаниям (за</w:t>
      </w:r>
      <w:proofErr w:type="gramEnd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gramStart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факторов, позволяющих определить, представляет ли конкретное лицо опасность для жизни, здоровья и нравственности несовершеннолетних (далее - </w:t>
      </w:r>
      <w:hyperlink r:id="rId18" w:anchor="block_2000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решение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 допуске или </w:t>
      </w:r>
      <w:proofErr w:type="spellStart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недопуске</w:t>
      </w:r>
      <w:proofErr w:type="spellEnd"/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 педагогической деятельности лиц, имевших судимость);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в) муниципальные комиссии: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подготавливают совместно с соответствующими органами или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учреждениями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 xml:space="preserve"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несовершеннолетних;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принимают решения на основании заключения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психолого-медико-педагогической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</w:t>
      </w: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 xml:space="preserve">связи с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недостижением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судом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9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Кодексом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20" w:anchor="block_2059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законодательством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Российской Федерации;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истечения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установленного судом срока пребывания несовершеннолетнего в указанном учреждении;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психолого-медико-педагогической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учреждении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закрытого типа;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</w:t>
      </w: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конфессий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9. Председатель комиссии: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а) осуществляет руководство деятельностью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б) председательствует на заседании комиссии и организует ее работу;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в) имеет право решающего голоса при голосовании на заседании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г) представляет комиссию в государственных органах, органах местного самоуправления и иных организациях;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утверждает повестку заседания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е) назначает дату заседания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обязательные к исполнению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поручения по вопросам, отнесенным к компетенции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з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и) осуществляет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контроль за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10. Заместитель председателя комиссии: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а) выполняет поручения председателя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б) исполняет обязанности председателя комиссии в его отсутствие;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в) обеспечивает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контроль за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исполнением постановлений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г) обеспечивает </w:t>
      </w: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контроль за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своевременной подготовкой материалов для рассмотрения на заседании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11. Ответственный секретарь комиссии: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а) осуществляет подготовку материалов для рассмотрения на заседании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б) выполняет поручения председателя и заместителя председателя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в) отвечает за ведение делопроизводства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е) обеспечивает вручение копий постановлений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а) участвуют в заседании комиссии и его подготовке;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б) предварительно (до заседания комиссии) знакомятся с материалами по вопросам, выносимым на ее рассмотрение;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21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Кодексом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Российской Федерации об административных правонарушениях;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gram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з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выполняют поручения председателя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14. Заседания комиссии проводятся в соответствии с планами работы, а также по мере необходимости.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16. На заседании комиссии председательствует ее председатель либо заместитель председателя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17. Решения комиссии принимаются большинством голосов присутствующих на заседании членов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об изменениях: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22" w:anchor="block_1011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Постановлением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Правительства РФ от 10 сентября 2015 г. N 960 в пункт 19 внесены изменения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23" w:anchor="block_1019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См. текст пункта в предыдущей редакции</w:t>
        </w:r>
      </w:hyperlink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19. Комиссия </w:t>
      </w:r>
      <w:hyperlink r:id="rId24" w:anchor="block_1000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принимает решения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за исключением решений, указанных в </w:t>
      </w:r>
      <w:hyperlink r:id="rId25" w:anchor="block_10729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абзаце девятом подпункта "б" пункта 7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настоящего Примерного положения, оформляемые в </w:t>
      </w:r>
      <w:hyperlink r:id="rId26" w:anchor="block_2000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форме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постановлений, в которых указываются: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а) наименование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б) дата;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в) время и место проведения заседания;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г) сведения о присутствующих и отсутствующих членах комиссии;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д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сведения об иных лицах, присутствующих на заседании;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е) вопрос повестки дня, по которому вынесено постановление;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ж) содержание рассматриваемого вопроса;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з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к) решение, принятое по рассматриваемому вопросу;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об изменениях: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27" w:anchor="block_4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Постановлением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Правительства РФ от 4 августа 2015 г. N 788 Примерное положение дополнено пунктом 19.1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19.1. </w:t>
      </w:r>
      <w:hyperlink r:id="rId28" w:anchor="block_1000" w:history="1">
        <w:proofErr w:type="gramStart"/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Порядок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принятия комиссией решения о допуске или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недопуске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9" w:anchor="block_2000" w:history="1">
        <w:r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форма</w:t>
        </w:r>
      </w:hyperlink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документа, содержащего решение о допуске или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недопуске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B427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об изменениях: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30" w:anchor="block_5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Постановлением</w:t>
        </w:r>
      </w:hyperlink>
      <w:r w:rsidR="002B4279"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Правительства РФ от 4 августа 2015 г. N 788 в пункт 23 внесены изменения</w:t>
      </w:r>
    </w:p>
    <w:p w:rsidR="002B4279" w:rsidRPr="002B4279" w:rsidRDefault="006A6EF0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hyperlink r:id="rId31" w:anchor="block_1023" w:history="1">
        <w:r w:rsidR="002B4279" w:rsidRPr="002B4279">
          <w:rPr>
            <w:rFonts w:ascii="Arial" w:eastAsia="Times New Roman" w:hAnsi="Arial" w:cs="Arial"/>
            <w:b/>
            <w:bCs/>
            <w:color w:val="3272C0"/>
            <w:sz w:val="26"/>
          </w:rPr>
          <w:t>См. текст пункта в предыдущей редакции</w:t>
        </w:r>
      </w:hyperlink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Решение комиссии о допуске или </w:t>
      </w:r>
      <w:proofErr w:type="spellStart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недопуске</w:t>
      </w:r>
      <w:proofErr w:type="spellEnd"/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к педагогической деятельности лиц, имевших судимость, может быть обжаловано в суде.</w:t>
      </w:r>
    </w:p>
    <w:p w:rsidR="002B4279" w:rsidRPr="002B4279" w:rsidRDefault="002B4279" w:rsidP="002748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4279">
        <w:rPr>
          <w:rFonts w:ascii="Arial" w:eastAsia="Times New Roman" w:hAnsi="Arial" w:cs="Arial"/>
          <w:b/>
          <w:bCs/>
          <w:color w:val="000000"/>
          <w:sz w:val="26"/>
          <w:szCs w:val="26"/>
        </w:rPr>
        <w:t>24. Комиссия имеет бланк и печать со своим наименованием.</w:t>
      </w:r>
    </w:p>
    <w:p w:rsidR="002B4279" w:rsidRPr="002B4279" w:rsidRDefault="002B4279" w:rsidP="00274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Для профилактики безнадзорности и правонарушений образуются комиссии по делам несовершеннолетних и защите их прав.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Систему комиссий составляют те, которые созданы высшими исполнительными органами госвласти регионов и органами местного самоуправления.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Задачи комиссий - социально-педагогическая реабилитация несовершеннолетних, выявление и пресечение случаев вовлечения в преступления и в антиобщественные действия, обеспечение защиты прав и законных интересов данных лиц и др. Перечислены общие функции комиссий, а также отдельные для региональных и муниципальных.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В состав комиссий могут входить руководители (их заместители) органов и учреждений системы профилактики, представители иных государственных (муниципальных) структур, общественных объединений, религиозных конфессий, иные заинтересованные лица.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Заседания проводятся по плану работы, а также по мере необходимости. Они правомочны, если присутствует не менее половины членов. Решения оформляются в виде постановлений. Они обязательны для исполнения органами и учреждениями системы профилактики.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br/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Постановление Правительства РФ от 6 ноября 2013 г. N 995 "Об утверждении Примерного положения о комиссиях по делам несовершеннолетних и защите их прав"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br/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Настоящее постановление </w:t>
      </w:r>
      <w:hyperlink r:id="rId32" w:anchor="block_6" w:history="1">
        <w:r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вступает в силу</w:t>
        </w:r>
      </w:hyperlink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по истечении 7 дней после дня его официального опубликования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br/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Текст постановления опубликован на "Официальном интернет-портале правовой информации" (www.pravo.gov.ru) 8 ноября 2013 г., в Собрании законодательства Российской Федерации от 11 ноября 2013 г. N 45 ст. 5829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>В настоящий документ внесены изменения следующими документами: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br/>
      </w:r>
    </w:p>
    <w:p w:rsidR="002B4279" w:rsidRPr="002B4279" w:rsidRDefault="006A6EF0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hyperlink r:id="rId33" w:anchor="block_1003" w:history="1">
        <w:r w:rsidR="002B4279"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Постановление</w:t>
        </w:r>
      </w:hyperlink>
      <w:r w:rsidR="002B4279"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Правительства РФ от 10 сентября 2015 г. N 960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Изменения </w:t>
      </w:r>
      <w:hyperlink r:id="rId34" w:anchor="block_6" w:history="1">
        <w:r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вступают в силу</w:t>
        </w:r>
      </w:hyperlink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по истечении 7 дней после дня </w:t>
      </w:r>
      <w:hyperlink r:id="rId35" w:history="1">
        <w:r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официального опубликования</w:t>
        </w:r>
      </w:hyperlink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названного постановления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br/>
      </w:r>
    </w:p>
    <w:p w:rsidR="002B4279" w:rsidRPr="002B4279" w:rsidRDefault="006A6EF0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hyperlink r:id="rId36" w:anchor="block_1000" w:history="1">
        <w:r w:rsidR="002B4279"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Постановление</w:t>
        </w:r>
      </w:hyperlink>
      <w:r w:rsidR="002B4279"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Правительства РФ от 4 августа 2015 г. N 788</w:t>
      </w:r>
    </w:p>
    <w:p w:rsidR="002B4279" w:rsidRPr="002B4279" w:rsidRDefault="002B4279" w:rsidP="002B4279">
      <w:pPr>
        <w:shd w:val="clear" w:color="auto" w:fill="FFFFFF"/>
        <w:spacing w:before="100" w:beforeAutospacing="1" w:after="100" w:afterAutospacing="1" w:line="360" w:lineRule="atLeast"/>
        <w:ind w:firstLine="120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Изменения </w:t>
      </w:r>
      <w:hyperlink r:id="rId37" w:anchor="block_6" w:history="1">
        <w:r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вступают в силу</w:t>
        </w:r>
      </w:hyperlink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по истечении 7 дней после дня </w:t>
      </w:r>
      <w:hyperlink r:id="rId38" w:history="1">
        <w:r w:rsidRPr="002B4279">
          <w:rPr>
            <w:rFonts w:ascii="Arial" w:eastAsia="Times New Roman" w:hAnsi="Arial" w:cs="Arial"/>
            <w:b/>
            <w:bCs/>
            <w:vanish/>
            <w:color w:val="3272C0"/>
            <w:sz w:val="34"/>
            <w:szCs w:val="34"/>
          </w:rPr>
          <w:t>официального опубликования</w:t>
        </w:r>
      </w:hyperlink>
      <w:r w:rsidRPr="002B4279"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  <w:t xml:space="preserve"> названного постановления</w:t>
      </w: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</w:p>
    <w:p w:rsidR="002B4279" w:rsidRPr="002B4279" w:rsidRDefault="002B4279" w:rsidP="002B42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vanish/>
          <w:color w:val="464C55"/>
          <w:sz w:val="34"/>
          <w:szCs w:val="34"/>
        </w:rPr>
      </w:pPr>
    </w:p>
    <w:sectPr w:rsidR="002B4279" w:rsidRPr="002B4279" w:rsidSect="006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78F"/>
    <w:multiLevelType w:val="multilevel"/>
    <w:tmpl w:val="C66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96603"/>
    <w:multiLevelType w:val="multilevel"/>
    <w:tmpl w:val="821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3D37"/>
    <w:multiLevelType w:val="multilevel"/>
    <w:tmpl w:val="2CD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B4279"/>
    <w:rsid w:val="002748BF"/>
    <w:rsid w:val="002B4279"/>
    <w:rsid w:val="006A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0"/>
  </w:style>
  <w:style w:type="paragraph" w:styleId="1">
    <w:name w:val="heading 1"/>
    <w:basedOn w:val="a"/>
    <w:link w:val="10"/>
    <w:uiPriority w:val="9"/>
    <w:qFormat/>
    <w:rsid w:val="002B427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B4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B42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427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B4279"/>
    <w:rPr>
      <w:b/>
      <w:bCs/>
    </w:rPr>
  </w:style>
  <w:style w:type="paragraph" w:styleId="a5">
    <w:name w:val="Normal (Web)"/>
    <w:basedOn w:val="a"/>
    <w:uiPriority w:val="99"/>
    <w:semiHidden/>
    <w:unhideWhenUsed/>
    <w:rsid w:val="002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2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2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B427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2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B4279"/>
    <w:rPr>
      <w:rFonts w:ascii="Arial" w:eastAsia="Times New Roman" w:hAnsi="Arial" w:cs="Arial"/>
      <w:vanish/>
      <w:sz w:val="16"/>
      <w:szCs w:val="16"/>
    </w:rPr>
  </w:style>
  <w:style w:type="paragraph" w:customStyle="1" w:styleId="s16">
    <w:name w:val="s_16"/>
    <w:basedOn w:val="a"/>
    <w:rsid w:val="002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B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78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2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97602/" TargetMode="External"/><Relationship Id="rId13" Type="http://schemas.openxmlformats.org/officeDocument/2006/relationships/hyperlink" Target="http://base.garant.ru/57508284/" TargetMode="External"/><Relationship Id="rId18" Type="http://schemas.openxmlformats.org/officeDocument/2006/relationships/hyperlink" Target="http://base.garant.ru/71158516/" TargetMode="External"/><Relationship Id="rId26" Type="http://schemas.openxmlformats.org/officeDocument/2006/relationships/hyperlink" Target="http://base.garant.ru/71158516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25267/" TargetMode="External"/><Relationship Id="rId34" Type="http://schemas.openxmlformats.org/officeDocument/2006/relationships/hyperlink" Target="http://base.garant.ru/10123081/" TargetMode="External"/><Relationship Id="rId7" Type="http://schemas.openxmlformats.org/officeDocument/2006/relationships/hyperlink" Target="http://base.garant.ru/70497602/" TargetMode="External"/><Relationship Id="rId12" Type="http://schemas.openxmlformats.org/officeDocument/2006/relationships/hyperlink" Target="http://base.garant.ru/71152486/" TargetMode="External"/><Relationship Id="rId17" Type="http://schemas.openxmlformats.org/officeDocument/2006/relationships/hyperlink" Target="http://base.garant.ru/71158516/" TargetMode="External"/><Relationship Id="rId25" Type="http://schemas.openxmlformats.org/officeDocument/2006/relationships/hyperlink" Target="http://base.garant.ru/70497602/" TargetMode="External"/><Relationship Id="rId33" Type="http://schemas.openxmlformats.org/officeDocument/2006/relationships/hyperlink" Target="http://base.garant.ru/71192232/" TargetMode="External"/><Relationship Id="rId38" Type="http://schemas.openxmlformats.org/officeDocument/2006/relationships/hyperlink" Target="http://base.garant.ru/711524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7403559/" TargetMode="External"/><Relationship Id="rId20" Type="http://schemas.openxmlformats.org/officeDocument/2006/relationships/hyperlink" Target="http://base.garant.ru/10164072/60/" TargetMode="External"/><Relationship Id="rId29" Type="http://schemas.openxmlformats.org/officeDocument/2006/relationships/hyperlink" Target="http://base.garant.ru/71158516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base.garant.ru/70497602/" TargetMode="External"/><Relationship Id="rId24" Type="http://schemas.openxmlformats.org/officeDocument/2006/relationships/hyperlink" Target="http://base.garant.ru/71158516/" TargetMode="External"/><Relationship Id="rId32" Type="http://schemas.openxmlformats.org/officeDocument/2006/relationships/hyperlink" Target="http://base.garant.ru/10123081/" TargetMode="External"/><Relationship Id="rId37" Type="http://schemas.openxmlformats.org/officeDocument/2006/relationships/hyperlink" Target="http://base.garant.ru/10123081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base.garant.ru/71192232/" TargetMode="External"/><Relationship Id="rId23" Type="http://schemas.openxmlformats.org/officeDocument/2006/relationships/hyperlink" Target="http://base.garant.ru/57403559/" TargetMode="External"/><Relationship Id="rId28" Type="http://schemas.openxmlformats.org/officeDocument/2006/relationships/hyperlink" Target="http://base.garant.ru/71158516/" TargetMode="External"/><Relationship Id="rId36" Type="http://schemas.openxmlformats.org/officeDocument/2006/relationships/hyperlink" Target="http://base.garant.ru/71152486/" TargetMode="External"/><Relationship Id="rId10" Type="http://schemas.openxmlformats.org/officeDocument/2006/relationships/hyperlink" Target="http://base.garant.ru/70497602/" TargetMode="External"/><Relationship Id="rId19" Type="http://schemas.openxmlformats.org/officeDocument/2006/relationships/hyperlink" Target="http://base.garant.ru/12125267/" TargetMode="External"/><Relationship Id="rId31" Type="http://schemas.openxmlformats.org/officeDocument/2006/relationships/hyperlink" Target="http://base.garant.ru/575082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6087/2/" TargetMode="External"/><Relationship Id="rId14" Type="http://schemas.openxmlformats.org/officeDocument/2006/relationships/hyperlink" Target="http://base.garant.ru/10103000/" TargetMode="External"/><Relationship Id="rId22" Type="http://schemas.openxmlformats.org/officeDocument/2006/relationships/hyperlink" Target="http://base.garant.ru/71192232/" TargetMode="External"/><Relationship Id="rId27" Type="http://schemas.openxmlformats.org/officeDocument/2006/relationships/hyperlink" Target="http://base.garant.ru/71152486/" TargetMode="External"/><Relationship Id="rId30" Type="http://schemas.openxmlformats.org/officeDocument/2006/relationships/hyperlink" Target="http://base.garant.ru/71152486/" TargetMode="External"/><Relationship Id="rId35" Type="http://schemas.openxmlformats.org/officeDocument/2006/relationships/hyperlink" Target="http://base.garant.ru/71192233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4320</Words>
  <Characters>24624</Characters>
  <Application>Microsoft Office Word</Application>
  <DocSecurity>0</DocSecurity>
  <Lines>205</Lines>
  <Paragraphs>57</Paragraphs>
  <ScaleCrop>false</ScaleCrop>
  <Company/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2015-12-04T09:38:00Z</cp:lastPrinted>
  <dcterms:created xsi:type="dcterms:W3CDTF">2015-12-04T09:41:00Z</dcterms:created>
  <dcterms:modified xsi:type="dcterms:W3CDTF">2015-12-04T09:41:00Z</dcterms:modified>
</cp:coreProperties>
</file>