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C3" w:rsidRPr="007612A9" w:rsidRDefault="006E31C3" w:rsidP="006E31C3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E31C3" w:rsidRPr="00583321" w:rsidRDefault="006E31C3" w:rsidP="006E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E31C3" w:rsidRPr="00583321" w:rsidRDefault="006E31C3" w:rsidP="006E3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6E31C3" w:rsidRPr="007612A9" w:rsidRDefault="006E31C3" w:rsidP="006E31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6E31C3" w:rsidRPr="00583321" w:rsidRDefault="006E31C3" w:rsidP="006E31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1C3" w:rsidRPr="007612A9" w:rsidRDefault="006E31C3" w:rsidP="006E31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E31C3" w:rsidRPr="00387683" w:rsidRDefault="006E31C3" w:rsidP="006E31C3">
      <w:pPr>
        <w:rPr>
          <w:rFonts w:ascii="Times New Roman" w:hAnsi="Times New Roman" w:cs="Times New Roman"/>
          <w:bCs/>
          <w:sz w:val="28"/>
          <w:szCs w:val="28"/>
        </w:rPr>
      </w:pPr>
    </w:p>
    <w:p w:rsidR="006E31C3" w:rsidRPr="00387683" w:rsidRDefault="006E31C3" w:rsidP="006E31C3">
      <w:pPr>
        <w:rPr>
          <w:rFonts w:ascii="Times New Roman" w:hAnsi="Times New Roman" w:cs="Times New Roman"/>
          <w:bCs/>
          <w:sz w:val="28"/>
          <w:szCs w:val="28"/>
        </w:rPr>
      </w:pPr>
    </w:p>
    <w:p w:rsidR="006E31C3" w:rsidRPr="00B420E0" w:rsidRDefault="006E31C3" w:rsidP="006E31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420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6E31C3" w:rsidRPr="008A1D66" w:rsidRDefault="006E31C3" w:rsidP="006E31C3">
      <w:pPr>
        <w:pStyle w:val="1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6E31C3" w:rsidRPr="00831715" w:rsidRDefault="006E31C3" w:rsidP="006E31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6E31C3" w:rsidRPr="00831715" w:rsidRDefault="006E31C3" w:rsidP="006E31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C3" w:rsidRPr="00831715" w:rsidRDefault="006E31C3" w:rsidP="006E31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6E31C3" w:rsidRPr="00831715" w:rsidRDefault="006E31C3" w:rsidP="006E31C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на 2010-2015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 </w:t>
      </w:r>
    </w:p>
    <w:p w:rsidR="006E31C3" w:rsidRPr="00831715" w:rsidRDefault="006E31C3" w:rsidP="006E31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6E31C3" w:rsidRPr="00831715" w:rsidRDefault="006E31C3" w:rsidP="006E31C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корректировки финансирования Программы энергосбережения и повышения энергетической эффективности на территории города Свирска </w:t>
      </w:r>
      <w:r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2010-2015 год и на период до 2020 года, руководствуясь статьями 44, 51 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6E31C3" w:rsidRDefault="006E31C3" w:rsidP="006E31C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6E31C3" w:rsidRDefault="006E31C3" w:rsidP="006E31C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</w:t>
      </w:r>
      <w:r w:rsidRPr="00831715">
        <w:rPr>
          <w:rFonts w:ascii="Times New Roman" w:hAnsi="Times New Roman" w:cs="Times New Roman"/>
          <w:sz w:val="28"/>
          <w:szCs w:val="28"/>
        </w:rPr>
        <w:t xml:space="preserve">ограмму энергосбережения и повышения энергетической эффективности на территории города Свирска </w:t>
      </w:r>
      <w:r>
        <w:rPr>
          <w:rFonts w:ascii="Times New Roman" w:hAnsi="Times New Roman" w:cs="Times New Roman"/>
          <w:sz w:val="28"/>
          <w:szCs w:val="28"/>
        </w:rPr>
        <w:t xml:space="preserve">на 2010 - </w:t>
      </w:r>
      <w:r w:rsidRPr="00831715">
        <w:rPr>
          <w:rFonts w:ascii="Times New Roman" w:hAnsi="Times New Roman" w:cs="Times New Roman"/>
          <w:sz w:val="28"/>
          <w:szCs w:val="28"/>
        </w:rPr>
        <w:t xml:space="preserve">2015 год, </w:t>
      </w:r>
      <w:r>
        <w:rPr>
          <w:rFonts w:ascii="Times New Roman" w:hAnsi="Times New Roman" w:cs="Times New Roman"/>
          <w:sz w:val="28"/>
          <w:szCs w:val="28"/>
        </w:rPr>
        <w:t>и на период до 2020 года,</w:t>
      </w:r>
      <w:r w:rsidRPr="00831715">
        <w:rPr>
          <w:rFonts w:ascii="Times New Roman" w:hAnsi="Times New Roman" w:cs="Times New Roman"/>
          <w:sz w:val="28"/>
          <w:szCs w:val="28"/>
        </w:rPr>
        <w:t xml:space="preserve"> утверждённую постановлением администрации от 30.07.2010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15">
        <w:rPr>
          <w:rFonts w:ascii="Times New Roman" w:hAnsi="Times New Roman" w:cs="Times New Roman"/>
          <w:sz w:val="28"/>
          <w:szCs w:val="28"/>
        </w:rPr>
        <w:t>№ 531 «Об утверждении Программы энергосбережения и повышения энергетической эффективности на территории города Свирска до 2015 года»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19.12.2013 № 910, от 13.03.2014 № 133, от 13.11.2014 № 633, от 29.01.2015 № 19, от 21.05.2015 № 295</w:t>
      </w:r>
      <w:proofErr w:type="gramEnd"/>
      <w:r>
        <w:rPr>
          <w:rFonts w:ascii="Times New Roman" w:hAnsi="Times New Roman" w:cs="Times New Roman"/>
          <w:sz w:val="28"/>
          <w:szCs w:val="28"/>
        </w:rPr>
        <w:t>, от 10.09.2015 № 612, от 21.10.2015 № 699, от 30.12.2015 № 960), следующие изменения:</w:t>
      </w:r>
    </w:p>
    <w:p w:rsidR="006E31C3" w:rsidRDefault="006E31C3" w:rsidP="006E31C3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приложение № 1 «Общие сведения для расчёта целевых показателей»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6E31C3" w:rsidRDefault="006E31C3" w:rsidP="006E31C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приложение № 2 «</w:t>
      </w:r>
      <w:r w:rsidRPr="0011666E">
        <w:rPr>
          <w:rFonts w:ascii="Times New Roman" w:hAnsi="Times New Roman" w:cs="Times New Roman"/>
          <w:sz w:val="28"/>
          <w:szCs w:val="28"/>
        </w:rPr>
        <w:t>Расчет целевых показателей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6E31C3" w:rsidRDefault="006E31C3" w:rsidP="006E31C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>Мероприятия долгосрочной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A78F9">
        <w:rPr>
          <w:rFonts w:ascii="Times New Roman" w:hAnsi="Times New Roman" w:cs="Times New Roman"/>
          <w:bCs/>
          <w:sz w:val="28"/>
          <w:szCs w:val="28"/>
        </w:rPr>
        <w:t>-2015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E31C3" w:rsidRPr="00831715" w:rsidRDefault="006E31C3" w:rsidP="006E31C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6E31C3" w:rsidRPr="00831715" w:rsidRDefault="006E31C3" w:rsidP="006E31C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6E31C3" w:rsidRPr="00831715" w:rsidRDefault="006E31C3" w:rsidP="006E31C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по жизнеобеспечению (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Pr="00831715">
        <w:rPr>
          <w:rFonts w:ascii="Times New Roman" w:hAnsi="Times New Roman" w:cs="Times New Roman"/>
          <w:sz w:val="28"/>
          <w:szCs w:val="28"/>
        </w:rPr>
        <w:t xml:space="preserve"> Д.И).</w:t>
      </w:r>
    </w:p>
    <w:p w:rsidR="006E31C3" w:rsidRPr="00387683" w:rsidRDefault="006E31C3" w:rsidP="006E31C3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E31C3" w:rsidRDefault="006E31C3" w:rsidP="006E31C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E31C3" w:rsidRDefault="006E31C3" w:rsidP="006E31C3">
      <w:pPr>
        <w:ind w:firstLine="0"/>
      </w:pPr>
      <w:r w:rsidRPr="00831715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В.С.Орноев</w:t>
      </w:r>
      <w:bookmarkEnd w:id="0"/>
      <w:proofErr w:type="spellEnd"/>
    </w:p>
    <w:p w:rsidR="006E31C3" w:rsidRDefault="006E31C3" w:rsidP="006E31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71EB" w:rsidRDefault="00E071EB" w:rsidP="00E071E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71EB" w:rsidRDefault="00E071EB" w:rsidP="00E071E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71EB" w:rsidRPr="004E4EBA" w:rsidRDefault="00E071EB" w:rsidP="00E071E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163F">
        <w:rPr>
          <w:rFonts w:ascii="Times New Roman" w:hAnsi="Times New Roman" w:cs="Times New Roman"/>
          <w:sz w:val="28"/>
          <w:szCs w:val="28"/>
        </w:rPr>
        <w:t>14</w:t>
      </w:r>
      <w:r w:rsidR="00A74106">
        <w:rPr>
          <w:rFonts w:ascii="Times New Roman" w:hAnsi="Times New Roman" w:cs="Times New Roman"/>
          <w:sz w:val="28"/>
          <w:szCs w:val="28"/>
        </w:rPr>
        <w:t>.</w:t>
      </w:r>
      <w:r w:rsidR="003F163F">
        <w:rPr>
          <w:rFonts w:ascii="Times New Roman" w:hAnsi="Times New Roman" w:cs="Times New Roman"/>
          <w:sz w:val="28"/>
          <w:szCs w:val="28"/>
        </w:rPr>
        <w:t>03</w:t>
      </w:r>
      <w:r w:rsidR="00A74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3F163F">
        <w:rPr>
          <w:rFonts w:ascii="Times New Roman" w:hAnsi="Times New Roman" w:cs="Times New Roman"/>
          <w:sz w:val="28"/>
          <w:szCs w:val="28"/>
        </w:rPr>
        <w:t>153</w:t>
      </w:r>
    </w:p>
    <w:p w:rsidR="00B421D6" w:rsidRPr="00E071EB" w:rsidRDefault="00B421D6" w:rsidP="00B421D6">
      <w:pPr>
        <w:pStyle w:val="a5"/>
        <w:ind w:left="7200"/>
        <w:jc w:val="right"/>
        <w:rPr>
          <w:sz w:val="24"/>
          <w:szCs w:val="24"/>
        </w:rPr>
      </w:pPr>
      <w:r w:rsidRPr="00E071EB">
        <w:rPr>
          <w:sz w:val="24"/>
          <w:szCs w:val="24"/>
        </w:rPr>
        <w:t>Приложение № 1</w:t>
      </w:r>
    </w:p>
    <w:p w:rsidR="00B421D6" w:rsidRPr="00E071EB" w:rsidRDefault="00B421D6" w:rsidP="00B421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EB">
        <w:rPr>
          <w:rFonts w:ascii="Times New Roman" w:hAnsi="Times New Roman" w:cs="Times New Roman"/>
          <w:sz w:val="24"/>
          <w:szCs w:val="24"/>
        </w:rPr>
        <w:t>к Программе энергосбережения</w:t>
      </w:r>
    </w:p>
    <w:p w:rsidR="00B421D6" w:rsidRPr="00E071EB" w:rsidRDefault="00B421D6" w:rsidP="00B421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EB">
        <w:rPr>
          <w:rFonts w:ascii="Times New Roman" w:hAnsi="Times New Roman" w:cs="Times New Roman"/>
          <w:sz w:val="24"/>
          <w:szCs w:val="24"/>
        </w:rPr>
        <w:t xml:space="preserve">и повышения </w:t>
      </w:r>
      <w:proofErr w:type="gramStart"/>
      <w:r w:rsidRPr="00E071EB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B421D6" w:rsidRPr="00E071EB" w:rsidRDefault="00B421D6" w:rsidP="00B421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EB">
        <w:rPr>
          <w:rFonts w:ascii="Times New Roman" w:hAnsi="Times New Roman" w:cs="Times New Roman"/>
          <w:sz w:val="24"/>
          <w:szCs w:val="24"/>
        </w:rPr>
        <w:t>эффективности на территории</w:t>
      </w:r>
    </w:p>
    <w:p w:rsidR="00B421D6" w:rsidRPr="00E071EB" w:rsidRDefault="00B421D6" w:rsidP="00B421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EB">
        <w:rPr>
          <w:rFonts w:ascii="Times New Roman" w:hAnsi="Times New Roman" w:cs="Times New Roman"/>
          <w:sz w:val="24"/>
          <w:szCs w:val="24"/>
        </w:rPr>
        <w:t xml:space="preserve">города Свирска на 2010-2015 год </w:t>
      </w:r>
    </w:p>
    <w:p w:rsidR="00B421D6" w:rsidRPr="00E071EB" w:rsidRDefault="00B421D6" w:rsidP="00B421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EB">
        <w:rPr>
          <w:rFonts w:ascii="Times New Roman" w:hAnsi="Times New Roman" w:cs="Times New Roman"/>
          <w:sz w:val="24"/>
          <w:szCs w:val="24"/>
        </w:rPr>
        <w:t>и на период до 2020 года</w:t>
      </w:r>
    </w:p>
    <w:p w:rsidR="00B421D6" w:rsidRDefault="00B421D6" w:rsidP="00B421D6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D6" w:rsidRDefault="00B421D6" w:rsidP="00B421D6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D6" w:rsidRDefault="00B421D6" w:rsidP="00B421D6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</w:t>
      </w:r>
    </w:p>
    <w:p w:rsidR="00B421D6" w:rsidRDefault="00B421D6" w:rsidP="00B421D6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для расчета целевых показателей</w:t>
      </w: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8"/>
        <w:gridCol w:w="851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980C8E" w:rsidRPr="00590841" w:rsidTr="009A5287">
        <w:trPr>
          <w:trHeight w:val="25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Общие сведения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</w:t>
            </w:r>
            <w:proofErr w:type="gramStart"/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зм</w:t>
            </w:r>
            <w:proofErr w:type="spellEnd"/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Разбивка по годам</w:t>
            </w:r>
          </w:p>
        </w:tc>
      </w:tr>
      <w:tr w:rsidR="00980C8E" w:rsidRPr="00590841" w:rsidTr="009A5287">
        <w:trPr>
          <w:trHeight w:val="5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C8E" w:rsidRPr="00590841" w:rsidRDefault="00980C8E" w:rsidP="000939BC">
            <w:pPr>
              <w:widowControl/>
              <w:autoSpaceDE/>
              <w:autoSpaceDN/>
              <w:adjustRightInd/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C8E" w:rsidRDefault="00980C8E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</w:tr>
      <w:tr w:rsidR="00980C8E" w:rsidRPr="00590841" w:rsidTr="009A5287">
        <w:trPr>
          <w:trHeight w:val="2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908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E" w:rsidRDefault="00980C8E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80C8E" w:rsidRPr="00590841" w:rsidTr="009A5287">
        <w:trPr>
          <w:trHeight w:val="51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Муниципальный продукт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2,797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3,292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2,918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3,194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3,647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3,223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4,216</w:t>
            </w:r>
          </w:p>
        </w:tc>
      </w:tr>
      <w:tr w:rsidR="00980C8E" w:rsidRPr="00590841" w:rsidTr="009A5287">
        <w:trPr>
          <w:trHeight w:val="40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Потребление ТЭР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тыс.т.у.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29,39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30,41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29,03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23,96</w:t>
            </w:r>
          </w:p>
        </w:tc>
      </w:tr>
      <w:tr w:rsidR="00980C8E" w:rsidRPr="00590841" w:rsidTr="009A5287">
        <w:trPr>
          <w:trHeight w:val="6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</w:t>
            </w:r>
            <w:r>
              <w:rPr>
                <w:rFonts w:ascii="Times New Roman" w:hAnsi="Times New Roman" w:cs="Times New Roman"/>
                <w:color w:val="000000"/>
              </w:rPr>
              <w:t xml:space="preserve">ем потребления ЭЭ МО (по сетям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90841">
              <w:rPr>
                <w:rFonts w:ascii="Times New Roman" w:hAnsi="Times New Roman" w:cs="Times New Roman"/>
                <w:color w:val="000000"/>
              </w:rPr>
              <w:t>блкоммунэнерго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30 627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30 610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31 766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37 519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34 850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36 380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35</w:t>
            </w:r>
            <w:r w:rsidR="00734694">
              <w:rPr>
                <w:rFonts w:ascii="Times New Roman" w:hAnsi="Times New Roman" w:cs="Times New Roman"/>
              </w:rPr>
              <w:t> </w:t>
            </w:r>
            <w:r w:rsidRPr="00590841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851" w:type="dxa"/>
            <w:vAlign w:val="center"/>
          </w:tcPr>
          <w:p w:rsidR="00734694" w:rsidRDefault="00734694" w:rsidP="007346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0C8E" w:rsidRDefault="00980C8E" w:rsidP="007346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35 903</w:t>
            </w:r>
          </w:p>
          <w:p w:rsidR="00980C8E" w:rsidRPr="00590841" w:rsidRDefault="00980C8E" w:rsidP="007346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0C8E" w:rsidRDefault="00DF714D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 w:rsidR="006305B1">
              <w:rPr>
                <w:rFonts w:ascii="Times New Roman" w:hAnsi="Times New Roman" w:cs="Times New Roman"/>
              </w:rPr>
              <w:t>259</w:t>
            </w:r>
          </w:p>
        </w:tc>
      </w:tr>
      <w:tr w:rsidR="00980C8E" w:rsidRPr="00590841" w:rsidTr="009A5287">
        <w:trPr>
          <w:trHeight w:val="55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потребления ТЭ МО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75,89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83,91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92,15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980C8E" w:rsidRPr="00590841" w:rsidTr="009A5287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потребления воды МО(22-ЖКХ)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1 646,69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1 597,90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1 334,20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1 252,85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1 286,90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1 204,82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1 129,90</w:t>
            </w:r>
          </w:p>
        </w:tc>
        <w:tc>
          <w:tcPr>
            <w:tcW w:w="851" w:type="dxa"/>
            <w:vAlign w:val="center"/>
          </w:tcPr>
          <w:p w:rsidR="00980C8E" w:rsidRPr="00590841" w:rsidRDefault="006305B1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</w:tr>
      <w:tr w:rsidR="00980C8E" w:rsidRPr="00590841" w:rsidTr="009A5287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Объем потребления природного газа МО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90841">
              <w:rPr>
                <w:rFonts w:ascii="Times New Roman" w:hAnsi="Times New Roman" w:cs="Times New Roman"/>
              </w:rPr>
              <w:t>куб</w:t>
            </w:r>
            <w:proofErr w:type="gramStart"/>
            <w:r w:rsidRPr="005908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319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Объем потребления ЭЭ, расчеты за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которую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26 228,72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24 483,34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25 523,32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32 698,68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29 911,56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31 588,34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30 331,82</w:t>
            </w:r>
          </w:p>
        </w:tc>
        <w:tc>
          <w:tcPr>
            <w:tcW w:w="851" w:type="dxa"/>
            <w:vAlign w:val="center"/>
          </w:tcPr>
          <w:p w:rsidR="00980C8E" w:rsidRPr="00590841" w:rsidRDefault="006D7CA5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31 026,2</w:t>
            </w:r>
          </w:p>
        </w:tc>
        <w:tc>
          <w:tcPr>
            <w:tcW w:w="850" w:type="dxa"/>
            <w:vAlign w:val="center"/>
          </w:tcPr>
          <w:p w:rsidR="00980C8E" w:rsidRDefault="006D7CA5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28 879,7</w:t>
            </w:r>
          </w:p>
        </w:tc>
      </w:tr>
      <w:tr w:rsidR="00980C8E" w:rsidRPr="00590841" w:rsidTr="009A5287">
        <w:trPr>
          <w:trHeight w:val="1372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Объем потребления ТЭ, расчеты за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которую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кал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45,25</w:t>
            </w:r>
          </w:p>
        </w:tc>
      </w:tr>
      <w:tr w:rsidR="00980C8E" w:rsidRPr="00590841" w:rsidTr="009A5287">
        <w:trPr>
          <w:trHeight w:val="153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потребления воды, расчеты за которую осуществляются с использованием приборов учета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793,02</w:t>
            </w:r>
          </w:p>
        </w:tc>
      </w:tr>
      <w:tr w:rsidR="00980C8E" w:rsidRPr="00590841" w:rsidTr="009A5287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Тариф на ЭЭ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руб./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0,407808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0,538198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0,793786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1,2267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2,1237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80C8E" w:rsidRPr="00590841" w:rsidTr="009A5287">
        <w:trPr>
          <w:trHeight w:val="48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Тариф на ТЭ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руб./ 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589,61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589,61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679,54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826,7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954,60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1041,98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1068,74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1061,12</w:t>
            </w:r>
          </w:p>
        </w:tc>
      </w:tr>
      <w:tr w:rsidR="00980C8E" w:rsidRPr="00590841" w:rsidTr="009A5287">
        <w:trPr>
          <w:trHeight w:val="42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Тариф на воду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 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21,69</w:t>
            </w:r>
          </w:p>
        </w:tc>
      </w:tr>
      <w:tr w:rsidR="00980C8E" w:rsidRPr="00590841" w:rsidTr="009A5287">
        <w:trPr>
          <w:trHeight w:val="58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Тариф на природный газ по МО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руб./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84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т.у.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00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т.у.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20 137,83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20 226,23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21 236,47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18 620,52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23 271,23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21 855,50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20 432,60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20 512,25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19 317,63</w:t>
            </w:r>
          </w:p>
        </w:tc>
      </w:tr>
      <w:tr w:rsidR="00980C8E" w:rsidRPr="00590841" w:rsidTr="009A5287">
        <w:trPr>
          <w:trHeight w:val="159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0,0128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0,0109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0,0131</w:t>
            </w:r>
          </w:p>
        </w:tc>
      </w:tr>
      <w:tr w:rsidR="00980C8E" w:rsidRPr="00590841" w:rsidTr="009A5287">
        <w:trPr>
          <w:trHeight w:val="181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млрд.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0,0067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980C8E" w:rsidRPr="00590841" w:rsidTr="009A5287">
        <w:trPr>
          <w:trHeight w:val="12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Расход ТЭ БУ, расчеты за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которую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1 931,00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1 962,00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2 381,00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1 274,29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1 907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5 583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5 925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7 017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6 787</w:t>
            </w:r>
          </w:p>
          <w:p w:rsidR="006305B1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C8E" w:rsidRPr="00590841" w:rsidTr="009A5287">
        <w:trPr>
          <w:trHeight w:val="133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11 678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6 790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26 563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28 002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39 640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39 640</w:t>
            </w:r>
          </w:p>
        </w:tc>
      </w:tr>
      <w:tr w:rsidR="00980C8E" w:rsidRPr="00590841" w:rsidTr="009A5287">
        <w:trPr>
          <w:trHeight w:val="12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Расход ТЭ БУ, расчеты за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которую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8 821,0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9 174,0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9 477,0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8 046,4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6 595,0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4 481,0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3 839,0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3 485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3 194</w:t>
            </w:r>
          </w:p>
        </w:tc>
      </w:tr>
      <w:tr w:rsidR="00980C8E" w:rsidRPr="00590841" w:rsidTr="009A5287">
        <w:trPr>
          <w:trHeight w:val="130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34 908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34 908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35 823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29 858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24 333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15 312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14 053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11 286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11 363</w:t>
            </w:r>
          </w:p>
        </w:tc>
      </w:tr>
      <w:tr w:rsidR="00980C8E" w:rsidRPr="00590841" w:rsidTr="009A5287">
        <w:trPr>
          <w:trHeight w:val="15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15 002,00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15 002,00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32 844,00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29 985,81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42 730,00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34 084,00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38 076,00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35 685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30 858</w:t>
            </w:r>
          </w:p>
        </w:tc>
      </w:tr>
      <w:tr w:rsidR="00980C8E" w:rsidRPr="00590841" w:rsidTr="009A5287">
        <w:trPr>
          <w:trHeight w:val="174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1 136</w:t>
            </w:r>
          </w:p>
        </w:tc>
      </w:tr>
      <w:tr w:rsidR="00980C8E" w:rsidRPr="00590841" w:rsidTr="009A5287">
        <w:trPr>
          <w:trHeight w:val="163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34 710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28 569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9 890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9 594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7 613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80C8E" w:rsidRPr="00590841" w:rsidTr="009A5287">
        <w:trPr>
          <w:trHeight w:val="163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80C8E" w:rsidRPr="00590841" w:rsidTr="009A5287">
        <w:trPr>
          <w:trHeight w:val="154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Расход ЭЭ на обеспечение БУ, расчеты за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которую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2 023 000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1 836 000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1937000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1 501 907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2 293 000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2 497 000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2 420 000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2 404 000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2 334 080</w:t>
            </w:r>
          </w:p>
        </w:tc>
      </w:tr>
      <w:tr w:rsidR="00980C8E" w:rsidRPr="00590841" w:rsidTr="009A5287">
        <w:trPr>
          <w:trHeight w:val="136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БУ, в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котором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36 806,65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841">
              <w:rPr>
                <w:rFonts w:ascii="Times New Roman" w:hAnsi="Times New Roman" w:cs="Times New Roman"/>
              </w:rPr>
              <w:t>419,08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841">
              <w:rPr>
                <w:rFonts w:ascii="Times New Roman" w:hAnsi="Times New Roman" w:cs="Times New Roman"/>
              </w:rPr>
              <w:t>737,08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841">
              <w:rPr>
                <w:rFonts w:ascii="Times New Roman" w:hAnsi="Times New Roman" w:cs="Times New Roman"/>
              </w:rPr>
              <w:t>874,66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841">
              <w:rPr>
                <w:rFonts w:ascii="Times New Roman" w:hAnsi="Times New Roman" w:cs="Times New Roman"/>
              </w:rPr>
              <w:t>874,66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41 874,66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41 874,66</w:t>
            </w:r>
          </w:p>
        </w:tc>
      </w:tr>
      <w:tr w:rsidR="00980C8E" w:rsidRPr="00590841" w:rsidTr="009A5287">
        <w:trPr>
          <w:trHeight w:val="165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Расход ЭЭ на обеспечение БУ, расчеты за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которую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24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Площадь БУ, в которо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93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природного газа, потребляемого (используемого) БУ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99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6305B1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61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Бюджет МО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202 063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257 747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264 972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339 577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400 455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534 405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759 882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551 265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446 072</w:t>
            </w:r>
          </w:p>
        </w:tc>
      </w:tr>
      <w:tr w:rsidR="00980C8E" w:rsidRPr="00590841" w:rsidTr="009A5287">
        <w:trPr>
          <w:trHeight w:val="138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7 858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8 557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11 772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15 003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13 697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11 850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13 127 </w:t>
            </w:r>
          </w:p>
        </w:tc>
      </w:tr>
      <w:tr w:rsidR="00980C8E" w:rsidRPr="00590841" w:rsidTr="009A5287">
        <w:trPr>
          <w:trHeight w:val="15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9 097,52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3 212,49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3 056,00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4D5B6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Общее количество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980C8E" w:rsidRDefault="004D5B6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80C8E" w:rsidRPr="00590841" w:rsidTr="009A5287">
        <w:trPr>
          <w:trHeight w:val="136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Количество БУ, в отношении котор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проведено обязательное энергетическое обследование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80C8E" w:rsidRPr="00590841" w:rsidTr="009A5287">
        <w:trPr>
          <w:trHeight w:val="129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84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Общее количество муниципальных заказчиков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80C8E" w:rsidRPr="00590841" w:rsidTr="009A5287">
        <w:trPr>
          <w:trHeight w:val="135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Количество муниципальных заказчиков, заключившие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энергосервисные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 xml:space="preserve"> договоры (контракты)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товаров, работ, услуг, закупаемых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71 282,54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65 772,77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134 796,80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147 177,84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219 238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383 680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489 980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281 955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172 784</w:t>
            </w:r>
          </w:p>
        </w:tc>
      </w:tr>
      <w:tr w:rsidR="00980C8E" w:rsidRPr="00590841" w:rsidTr="009A5287">
        <w:trPr>
          <w:trHeight w:val="189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33 790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382 435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215 910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91 059</w:t>
            </w:r>
          </w:p>
        </w:tc>
      </w:tr>
      <w:tr w:rsidR="00980C8E" w:rsidRPr="00590841" w:rsidTr="009A5287">
        <w:trPr>
          <w:trHeight w:val="15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21 589,52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25 263,86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22 914,23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24 824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24 960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23 072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25 871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27 164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34 037</w:t>
            </w:r>
          </w:p>
        </w:tc>
      </w:tr>
      <w:tr w:rsidR="00980C8E" w:rsidRPr="00590841" w:rsidTr="009A5287">
        <w:trPr>
          <w:trHeight w:val="15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5 218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4 798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4 442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4 052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3 874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3 197</w:t>
            </w:r>
          </w:p>
        </w:tc>
      </w:tr>
      <w:tr w:rsidR="00980C8E" w:rsidRPr="00590841" w:rsidTr="009A5287">
        <w:trPr>
          <w:trHeight w:val="141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ЭЭ,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10 797 000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11 164 000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11 577 000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12 607 000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11 740 000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12 173 100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590841">
              <w:rPr>
                <w:rFonts w:ascii="Times New Roman" w:hAnsi="Times New Roman" w:cs="Times New Roman"/>
              </w:rPr>
              <w:t>920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11 635 000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11 877 020</w:t>
            </w:r>
          </w:p>
        </w:tc>
      </w:tr>
      <w:tr w:rsidR="00980C8E" w:rsidRPr="00590841" w:rsidTr="009A5287">
        <w:trPr>
          <w:trHeight w:val="196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ЭЭ,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) в жилых домах (за исключением многоквартирных домов) МО, расчеты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10 581 000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10 941 000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11 403 000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12 358 000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11 505 000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11 868 800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10 679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11 396 000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11 825 600</w:t>
            </w:r>
          </w:p>
        </w:tc>
      </w:tr>
      <w:tr w:rsidR="00980C8E" w:rsidRPr="00590841" w:rsidTr="009A5287">
        <w:trPr>
          <w:trHeight w:val="91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Объем ЭЭ,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потребляемой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11 818 000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12 161 000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12 654 000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12 358 000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11 508 000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11 932 000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10 703 380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11 178 600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8 793 340</w:t>
            </w:r>
          </w:p>
        </w:tc>
      </w:tr>
      <w:tr w:rsidR="00980C8E" w:rsidRPr="00590841" w:rsidTr="009A5287">
        <w:trPr>
          <w:trHeight w:val="1751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Объем ЭЭ,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потребляемой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193 245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268 273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286 536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197 381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174 330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523 450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1 722 000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6 309 900</w:t>
            </w:r>
          </w:p>
        </w:tc>
      </w:tr>
      <w:tr w:rsidR="00980C8E" w:rsidRPr="00590841" w:rsidTr="009A5287">
        <w:trPr>
          <w:trHeight w:val="238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ЭЭ,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многоквартирных домах МО, расчеты за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11 582 000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11 918 000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12464000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12 103 000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11 278 000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11 693 360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9 976 300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9 244 200</w:t>
            </w:r>
          </w:p>
        </w:tc>
        <w:tc>
          <w:tcPr>
            <w:tcW w:w="850" w:type="dxa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8 389 200</w:t>
            </w:r>
          </w:p>
        </w:tc>
      </w:tr>
      <w:tr w:rsidR="00980C8E" w:rsidRPr="00590841" w:rsidTr="009A5287">
        <w:trPr>
          <w:trHeight w:val="900"/>
        </w:trPr>
        <w:tc>
          <w:tcPr>
            <w:tcW w:w="426" w:type="dxa"/>
            <w:shd w:val="clear" w:color="000000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ТЭ,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жилых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1 679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1 810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2 064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2 486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2 445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2 611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2 363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B0468C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2 179</w:t>
            </w:r>
          </w:p>
        </w:tc>
      </w:tr>
      <w:tr w:rsidR="00980C8E" w:rsidRPr="00590841" w:rsidTr="009A5287">
        <w:trPr>
          <w:trHeight w:val="18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ТЭ,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жилых домах МО, расчеты за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54,66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980C8E" w:rsidRPr="00590841" w:rsidTr="009A5287">
        <w:trPr>
          <w:trHeight w:val="91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ТЭ,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69 820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73 536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76 965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82 618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60 246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62 566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57 627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56 850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57 389</w:t>
            </w:r>
          </w:p>
        </w:tc>
      </w:tr>
      <w:tr w:rsidR="00980C8E" w:rsidRPr="00590841" w:rsidTr="009A5287">
        <w:trPr>
          <w:trHeight w:val="264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ТЭ,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многоквартирных домах МО, расчеты за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осуществляется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3 881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8 543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15 980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29 644</w:t>
            </w:r>
          </w:p>
        </w:tc>
      </w:tr>
      <w:tr w:rsidR="00980C8E" w:rsidRPr="00590841" w:rsidTr="009A5287">
        <w:trPr>
          <w:trHeight w:val="151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154 417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159 077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175 088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188 499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184 979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183 954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167 927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223 743</w:t>
            </w:r>
          </w:p>
        </w:tc>
        <w:tc>
          <w:tcPr>
            <w:tcW w:w="850" w:type="dxa"/>
            <w:vAlign w:val="center"/>
          </w:tcPr>
          <w:p w:rsidR="009B4D68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</w:t>
            </w:r>
          </w:p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823 </w:t>
            </w:r>
          </w:p>
        </w:tc>
      </w:tr>
      <w:tr w:rsidR="00980C8E" w:rsidRPr="00590841" w:rsidTr="009A5287">
        <w:trPr>
          <w:trHeight w:val="241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Объем воды, потребляемой (используемой) в жилых домах (за исключением многоквартирных домов) МО, расчеты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приборов учета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9 327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27 562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89 667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92 238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123 296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153 874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154 211</w:t>
            </w:r>
          </w:p>
        </w:tc>
      </w:tr>
      <w:tr w:rsidR="00980C8E" w:rsidRPr="00590841" w:rsidTr="009A5287">
        <w:trPr>
          <w:trHeight w:val="117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воды,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>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623 349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655 639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709 058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803 753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819 096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646 449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551 983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483 401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415 852</w:t>
            </w:r>
          </w:p>
        </w:tc>
      </w:tr>
      <w:tr w:rsidR="00980C8E" w:rsidRPr="00590841" w:rsidTr="009A5287">
        <w:trPr>
          <w:trHeight w:val="24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воды,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) в многоквартирных домах МО, расчеты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коллективных (общедомовых) приборов учета</w:t>
            </w: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68 100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247 324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264 247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293 609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331 806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363 796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340 169</w:t>
            </w:r>
          </w:p>
        </w:tc>
      </w:tr>
      <w:tr w:rsidR="00980C8E" w:rsidRPr="00590841" w:rsidTr="009A5287">
        <w:trPr>
          <w:trHeight w:val="237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воды, потребляем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(используем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) в многоквартирных домах МО, расчеты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котор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куб.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15 489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18 484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49 301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99 061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236 736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281 042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277 100</w:t>
            </w:r>
          </w:p>
        </w:tc>
      </w:tr>
      <w:tr w:rsidR="00980C8E" w:rsidRPr="00590841" w:rsidTr="009A5287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27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590841">
              <w:rPr>
                <w:rFonts w:ascii="Times New Roman" w:hAnsi="Times New Roman" w:cs="Times New Roman"/>
                <w:color w:val="000000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23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природного газа, потребляемого (используемого) в многоквартирных домах МО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238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58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жилых домов, (</w:t>
            </w:r>
            <w:r w:rsidRPr="00590841">
              <w:rPr>
                <w:rFonts w:ascii="Times New Roman" w:hAnsi="Times New Roman" w:cs="Times New Roman"/>
                <w:color w:val="000000"/>
              </w:rPr>
              <w:t>многоквартирные дома)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80C8E" w:rsidRPr="00590841" w:rsidTr="009A5287">
        <w:trPr>
          <w:trHeight w:val="147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24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45 116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107 583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132 891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168 228</w:t>
            </w:r>
          </w:p>
        </w:tc>
      </w:tr>
      <w:tr w:rsidR="00980C8E" w:rsidRPr="00590841" w:rsidTr="009A5287">
        <w:trPr>
          <w:trHeight w:val="150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Площадь жилых дом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590841">
              <w:rPr>
                <w:rFonts w:ascii="Times New Roman" w:hAnsi="Times New Roman" w:cs="Times New Roman"/>
                <w:color w:val="000000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7 167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4D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50" w:type="dxa"/>
            <w:vAlign w:val="center"/>
          </w:tcPr>
          <w:p w:rsidR="009B4D68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7 294</w:t>
            </w:r>
          </w:p>
          <w:p w:rsidR="009B4D68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C8E" w:rsidRPr="00590841" w:rsidTr="009A5287">
        <w:trPr>
          <w:trHeight w:val="2835"/>
        </w:trPr>
        <w:tc>
          <w:tcPr>
            <w:tcW w:w="426" w:type="dxa"/>
            <w:shd w:val="clear" w:color="000000" w:fill="FFFFFF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36 136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142 171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189 019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193 680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205 236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222 974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9B4D68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222 974</w:t>
            </w:r>
          </w:p>
        </w:tc>
      </w:tr>
      <w:tr w:rsidR="00980C8E" w:rsidRPr="00590841" w:rsidTr="009A5287">
        <w:trPr>
          <w:trHeight w:val="153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Площадь жилых домов, где расчеты за воду осуществляют с применением расчетных способов  (нормативов пот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201 566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200 951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201 392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189 392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106 742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107 949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96 230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29 738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29 738</w:t>
            </w:r>
          </w:p>
        </w:tc>
      </w:tr>
      <w:tr w:rsidR="00980C8E" w:rsidRPr="00590841" w:rsidTr="009A5287">
        <w:trPr>
          <w:trHeight w:val="24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161 273,97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164 878,47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163 408,10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169 524,12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171 060,22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32656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</w:t>
            </w:r>
          </w:p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060,22</w:t>
            </w:r>
          </w:p>
        </w:tc>
      </w:tr>
      <w:tr w:rsidR="00980C8E" w:rsidRPr="00590841" w:rsidTr="009A5287">
        <w:trPr>
          <w:trHeight w:val="159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1 756,70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24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50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084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111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т.у.т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Удельный расход топлива на выработку ТЭ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т.у.т</w:t>
            </w:r>
            <w:proofErr w:type="spellEnd"/>
            <w:r w:rsidRPr="00590841">
              <w:rPr>
                <w:rFonts w:ascii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0,170453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0,167671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0,171533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0,172229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0,175526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0,175691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0,173389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0,17783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0,176561</w:t>
            </w:r>
          </w:p>
        </w:tc>
      </w:tr>
      <w:tr w:rsidR="00980C8E" w:rsidRPr="00590841" w:rsidTr="009A5287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потерь ЭЭ при ее передаче по распределительным сетям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3 863 000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5 627 000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5 854 000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4 153 000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4 328 000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4 147 200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4 399 300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4 563 400</w:t>
            </w:r>
          </w:p>
        </w:tc>
        <w:tc>
          <w:tcPr>
            <w:tcW w:w="850" w:type="dxa"/>
            <w:vAlign w:val="center"/>
          </w:tcPr>
          <w:p w:rsidR="00980C8E" w:rsidRDefault="00CD3A9B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5 087 440</w:t>
            </w:r>
          </w:p>
        </w:tc>
      </w:tr>
      <w:tr w:rsidR="00980C8E" w:rsidRPr="00590841" w:rsidTr="009A5287">
        <w:trPr>
          <w:trHeight w:val="72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потерь ТЭ при ее передаче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Гкалч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35 729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34 110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32 970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33 852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30 727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32 846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23 078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25 309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24 055</w:t>
            </w:r>
          </w:p>
        </w:tc>
      </w:tr>
      <w:tr w:rsidR="00980C8E" w:rsidRPr="00590841" w:rsidTr="009A5287">
        <w:trPr>
          <w:trHeight w:val="6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980C8E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Объем потерь воды при ее передаче</w:t>
            </w:r>
          </w:p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84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590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1 585 790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1 329 100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1 171 290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1 252 463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1 073 760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815 592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358 290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243 693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188 722</w:t>
            </w:r>
          </w:p>
        </w:tc>
      </w:tr>
      <w:tr w:rsidR="00980C8E" w:rsidRPr="00590841" w:rsidTr="009A5287">
        <w:trPr>
          <w:trHeight w:val="975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Объем ЭЭ, используемой при передаче (транспортировке) воды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841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1 225 962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1 220 736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1 280 688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1 259 049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1 280 217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1 265 439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1 264 870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1 296 052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1 290 846</w:t>
            </w:r>
          </w:p>
        </w:tc>
      </w:tr>
      <w:tr w:rsidR="00980C8E" w:rsidRPr="00590841" w:rsidTr="009A5287">
        <w:trPr>
          <w:trHeight w:val="2820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0C8E" w:rsidRPr="00590841" w:rsidTr="009A5287">
        <w:trPr>
          <w:trHeight w:val="3223"/>
        </w:trPr>
        <w:tc>
          <w:tcPr>
            <w:tcW w:w="426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84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0C8E" w:rsidRPr="00590841" w:rsidRDefault="00980C8E" w:rsidP="00980C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0C8E" w:rsidRDefault="00F32656" w:rsidP="00AA16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57E" w:rsidRDefault="00BB457E" w:rsidP="00BB457E">
      <w:pPr>
        <w:pStyle w:val="a5"/>
      </w:pPr>
    </w:p>
    <w:p w:rsidR="00BB457E" w:rsidRDefault="00BB457E" w:rsidP="00BB457E">
      <w:pPr>
        <w:pStyle w:val="a5"/>
        <w:rPr>
          <w:szCs w:val="28"/>
        </w:rPr>
      </w:pPr>
      <w:r w:rsidRPr="003A48FB">
        <w:rPr>
          <w:szCs w:val="28"/>
        </w:rPr>
        <w:t>Руков</w:t>
      </w:r>
      <w:r w:rsidR="0027024A">
        <w:rPr>
          <w:szCs w:val="28"/>
        </w:rPr>
        <w:t xml:space="preserve">одитель аппарата администрации </w:t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  <w:t>Г.А. Макогон</w:t>
      </w:r>
    </w:p>
    <w:p w:rsidR="00BB457E" w:rsidRPr="003A48FB" w:rsidRDefault="00BB457E" w:rsidP="00BB457E">
      <w:pPr>
        <w:pStyle w:val="a5"/>
        <w:rPr>
          <w:szCs w:val="28"/>
        </w:rPr>
      </w:pPr>
    </w:p>
    <w:p w:rsidR="009F2A43" w:rsidRDefault="009F2A43" w:rsidP="00BB457E">
      <w:pPr>
        <w:rPr>
          <w:rFonts w:ascii="Times New Roman" w:hAnsi="Times New Roman" w:cs="Times New Roman"/>
          <w:sz w:val="28"/>
          <w:szCs w:val="28"/>
        </w:rPr>
        <w:sectPr w:rsidR="009F2A43" w:rsidSect="005D1669">
          <w:footerReference w:type="default" r:id="rId9"/>
          <w:footerReference w:type="first" r:id="rId10"/>
          <w:pgSz w:w="11906" w:h="16838" w:code="9"/>
          <w:pgMar w:top="1134" w:right="567" w:bottom="1134" w:left="1560" w:header="709" w:footer="709" w:gutter="0"/>
          <w:cols w:space="708"/>
          <w:docGrid w:linePitch="360"/>
        </w:sectPr>
      </w:pPr>
    </w:p>
    <w:p w:rsidR="00346349" w:rsidRPr="009837EC" w:rsidRDefault="00346349" w:rsidP="00346349">
      <w:pPr>
        <w:pStyle w:val="a5"/>
        <w:jc w:val="right"/>
        <w:rPr>
          <w:szCs w:val="28"/>
        </w:rPr>
      </w:pPr>
      <w:r w:rsidRPr="009837EC">
        <w:rPr>
          <w:szCs w:val="28"/>
        </w:rPr>
        <w:lastRenderedPageBreak/>
        <w:t>Приложение № 2</w:t>
      </w:r>
    </w:p>
    <w:p w:rsidR="00346349" w:rsidRDefault="00346349" w:rsidP="0034634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6349" w:rsidRPr="004E4EBA" w:rsidRDefault="00346349" w:rsidP="0034634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163F">
        <w:rPr>
          <w:rFonts w:ascii="Times New Roman" w:hAnsi="Times New Roman" w:cs="Times New Roman"/>
          <w:sz w:val="28"/>
          <w:szCs w:val="28"/>
        </w:rPr>
        <w:t>14</w:t>
      </w:r>
      <w:r w:rsidR="007E6BE3">
        <w:rPr>
          <w:rFonts w:ascii="Times New Roman" w:hAnsi="Times New Roman" w:cs="Times New Roman"/>
          <w:sz w:val="28"/>
          <w:szCs w:val="28"/>
        </w:rPr>
        <w:t>.</w:t>
      </w:r>
      <w:r w:rsidR="003F163F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3F163F">
        <w:rPr>
          <w:rFonts w:ascii="Times New Roman" w:hAnsi="Times New Roman" w:cs="Times New Roman"/>
          <w:sz w:val="28"/>
          <w:szCs w:val="28"/>
        </w:rPr>
        <w:t>153</w:t>
      </w:r>
    </w:p>
    <w:p w:rsidR="00D82B3A" w:rsidRPr="009837EC" w:rsidRDefault="00D82B3A" w:rsidP="00D82B3A">
      <w:pPr>
        <w:pStyle w:val="a5"/>
        <w:jc w:val="right"/>
        <w:rPr>
          <w:szCs w:val="28"/>
        </w:rPr>
      </w:pPr>
      <w:r w:rsidRPr="009837EC">
        <w:rPr>
          <w:szCs w:val="28"/>
        </w:rPr>
        <w:t>Приложение № 2</w:t>
      </w:r>
    </w:p>
    <w:p w:rsidR="00D82B3A" w:rsidRDefault="00D82B3A" w:rsidP="00D82B3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D82B3A" w:rsidRDefault="00D82B3A" w:rsidP="00D82B3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D82B3A" w:rsidRDefault="00D82B3A" w:rsidP="00D82B3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D82B3A" w:rsidRDefault="00D82B3A" w:rsidP="00D82B3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 на 2010-2015 год</w:t>
      </w:r>
    </w:p>
    <w:p w:rsidR="00D82B3A" w:rsidRPr="004E4EBA" w:rsidRDefault="00D82B3A" w:rsidP="00D82B3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D82B3A" w:rsidRDefault="00D82B3A" w:rsidP="00D82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3A" w:rsidRDefault="00D82B3A" w:rsidP="00D82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3A" w:rsidRDefault="00D82B3A" w:rsidP="00D8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 С Ч Ё Т  </w:t>
      </w:r>
    </w:p>
    <w:p w:rsidR="00D82B3A" w:rsidRDefault="00D82B3A" w:rsidP="00D8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D82B3A" w:rsidRDefault="00D82B3A" w:rsidP="00D82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1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20"/>
        <w:gridCol w:w="709"/>
        <w:gridCol w:w="709"/>
        <w:gridCol w:w="709"/>
        <w:gridCol w:w="709"/>
        <w:gridCol w:w="568"/>
        <w:gridCol w:w="709"/>
        <w:gridCol w:w="709"/>
        <w:gridCol w:w="708"/>
        <w:gridCol w:w="709"/>
        <w:gridCol w:w="709"/>
        <w:gridCol w:w="568"/>
        <w:gridCol w:w="565"/>
        <w:gridCol w:w="567"/>
        <w:gridCol w:w="709"/>
        <w:gridCol w:w="567"/>
        <w:gridCol w:w="567"/>
        <w:gridCol w:w="567"/>
        <w:gridCol w:w="567"/>
        <w:gridCol w:w="567"/>
        <w:gridCol w:w="567"/>
        <w:gridCol w:w="568"/>
        <w:gridCol w:w="850"/>
      </w:tblGrid>
      <w:tr w:rsidR="00346349" w:rsidRPr="00562285" w:rsidTr="000B2D77">
        <w:trPr>
          <w:trHeight w:val="525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49" w:rsidRPr="00562285" w:rsidRDefault="0034634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349" w:rsidRPr="00562285" w:rsidRDefault="0034634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349" w:rsidRPr="00562285" w:rsidRDefault="0034634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349" w:rsidRPr="00562285" w:rsidRDefault="0034634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Расчетная формула (данные берутся из Приложения 1)</w:t>
            </w:r>
          </w:p>
        </w:tc>
        <w:tc>
          <w:tcPr>
            <w:tcW w:w="11909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46349" w:rsidRPr="00562285" w:rsidRDefault="00346349" w:rsidP="003463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349" w:rsidRPr="00562285" w:rsidRDefault="0034634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Пояснения к расчету</w:t>
            </w:r>
          </w:p>
        </w:tc>
      </w:tr>
      <w:tr w:rsidR="00E70728" w:rsidRPr="00562285" w:rsidTr="000B2D77">
        <w:trPr>
          <w:trHeight w:val="37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70728" w:rsidRPr="00562285" w:rsidTr="000B2D77">
        <w:trPr>
          <w:trHeight w:val="55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70728" w:rsidRPr="00562285" w:rsidTr="000B2D77">
        <w:trPr>
          <w:trHeight w:val="288"/>
          <w:tblHeader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E70728" w:rsidRPr="00562285" w:rsidTr="000B2D77">
        <w:trPr>
          <w:trHeight w:val="568"/>
        </w:trPr>
        <w:tc>
          <w:tcPr>
            <w:tcW w:w="1602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E7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E70728" w:rsidRPr="00562285" w:rsidTr="000B2D77">
        <w:trPr>
          <w:trHeight w:val="42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Динамика энергоемкости муниципального продукта муниципальных программ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области энергосбережения и повышения энергетической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кг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./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п.2/п.1.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9,077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6,787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B26DEE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5,683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9,046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7,881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8,083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B26DEE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энергоемкости  на 40%  к 2020г. относительно уровня  2007г. </w:t>
            </w:r>
            <w:proofErr w:type="gramStart"/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согласно Указа</w:t>
            </w:r>
            <w:proofErr w:type="gramEnd"/>
            <w:r w:rsidRPr="00B26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6D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Президента РФ от 04.06.2008. № 889</w:t>
            </w:r>
          </w:p>
        </w:tc>
      </w:tr>
      <w:tr w:rsidR="00E70728" w:rsidRPr="00562285" w:rsidTr="000B2D77">
        <w:trPr>
          <w:trHeight w:val="22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(п.7/</w:t>
            </w:r>
            <w:r w:rsidR="005C50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</w:t>
            </w:r>
            <w:r w:rsidR="005C50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-п.75/1000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5C50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1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(п.8/п.4)*100%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1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(п.9/п.5)*100%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52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общем объеме природного газа, потребляемого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(п.10/п.6)*100%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1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(п.18/п.17)*100%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C84143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C84143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C84143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C84143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C84143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66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2B08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т.у.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п.15.(n) - п.15.(n-1)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Составляется прогноз по значению параметра до 2015г.                                         2. Изменение (динамика) рассчитывается при  n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→2015г.</w:t>
            </w:r>
          </w:p>
        </w:tc>
      </w:tr>
      <w:tr w:rsidR="00E70728" w:rsidRPr="00562285" w:rsidTr="000B2D77">
        <w:trPr>
          <w:trHeight w:val="7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(п.15./п.16.)*100%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78593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6349" w:rsidRPr="00562285" w:rsidTr="000B2D77">
        <w:trPr>
          <w:trHeight w:val="765"/>
        </w:trPr>
        <w:tc>
          <w:tcPr>
            <w:tcW w:w="16021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349" w:rsidRPr="00562285" w:rsidRDefault="00346349" w:rsidP="003463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E70728" w:rsidRPr="00562285" w:rsidTr="000B2D77">
        <w:trPr>
          <w:trHeight w:val="171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в натуральном выражении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∙п.3.(2007)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4 616,29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10388,38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9742,13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10843,39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B26D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14061,</w:t>
            </w:r>
            <w:r w:rsidR="00B26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4260,90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5109,47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5958,05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5958,05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6085,09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2368,86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3091,08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7655,19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8503,77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E70728" w:rsidRPr="00562285" w:rsidTr="000B2D77">
        <w:trPr>
          <w:trHeight w:val="103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ЭЭ  в стоимостном выражении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В.1.*п.11.(2007)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1 882,56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1686,42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4236,46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2934,18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3972,92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4422,02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5734,54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1737,63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2083,68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2429,74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2429,74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2481,55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966,04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3467,90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в ценах 2007 г.</w:t>
            </w:r>
          </w:p>
        </w:tc>
      </w:tr>
      <w:tr w:rsidR="00E70728" w:rsidRPr="00562285" w:rsidTr="000B2D77">
        <w:trPr>
          <w:trHeight w:val="160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в натуральном выражении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∙п.4.(2007)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25,74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26,87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E70728" w:rsidRPr="00562285" w:rsidTr="000B2D77">
        <w:trPr>
          <w:trHeight w:val="114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ТЭ  в стоимостном выражении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В.3.*п.12.(2007)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6 094,30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366,92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6 041,63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15 177,23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10 511,77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14 233,07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15 842,01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5C50F6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20544,1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6225,09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7464,85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8704,60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9944,35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B26D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11184,1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8890,21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3460,86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4516,02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B26D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11184,1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B26D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12423,</w:t>
            </w:r>
            <w:r w:rsidR="00B26D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ТЭ осуществляется в ценах 2007 г.</w:t>
            </w:r>
          </w:p>
        </w:tc>
      </w:tr>
      <w:tr w:rsidR="00E70728" w:rsidRPr="00562285" w:rsidTr="000B2D77">
        <w:trPr>
          <w:trHeight w:val="139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натуральном выражении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∙п.5.(2007)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248,19903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222,340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558,541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386,846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523,795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583,005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756,05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229,091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274,716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320,340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365,964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411,589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327,171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127,364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166,195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411,589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457,213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E70728" w:rsidRPr="00562285" w:rsidTr="000B2D77">
        <w:trPr>
          <w:trHeight w:val="8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воды в стоимостном выражении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В.5.*п.13.(2007)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2 002,97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1794,28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4507,43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3121,85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4227,02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4704,85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6101,32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1848,77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2216,95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2585,14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2953,33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3321,52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2640,27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1027,83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1341,19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3321,52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3689,71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воды осуществляется в ценах 2007 г.</w:t>
            </w:r>
          </w:p>
        </w:tc>
      </w:tr>
      <w:tr w:rsidR="00E70728" w:rsidRPr="00562285" w:rsidTr="000B2D77">
        <w:trPr>
          <w:trHeight w:val="139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натуральном выражении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[(А.1.(2007) – А.1.(n))/ А.1.(2007)] ∙п.6.(2007)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E70728" w:rsidRPr="00562285" w:rsidTr="000B2D77">
        <w:trPr>
          <w:trHeight w:val="10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природного газа  в стоимостном выражении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В.7.*п.14.(2007)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Прогноз экономии газа осуществляется в ценах 2007 г.</w:t>
            </w:r>
          </w:p>
        </w:tc>
      </w:tr>
      <w:tr w:rsidR="00346349" w:rsidRPr="00562285" w:rsidTr="000B2D77">
        <w:trPr>
          <w:trHeight w:val="780"/>
        </w:trPr>
        <w:tc>
          <w:tcPr>
            <w:tcW w:w="1602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349" w:rsidRPr="00562285" w:rsidRDefault="00346349" w:rsidP="003463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E70728" w:rsidRPr="00562285" w:rsidTr="000B2D77">
        <w:trPr>
          <w:trHeight w:val="13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п.19./п.20.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3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п.21./п.22.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5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 общей площади, расчеты за которую осуществляются с использованием приборов учета на 1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С.1.(n) - C.1.(n-1)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B25D50">
        <w:trPr>
          <w:trHeight w:val="148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асхода ТЭ БУ  общей площади, расчеты за которую осуществляются с применением расчетным способом на 1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С.2.(n) - C.2.(n-1)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-0,0277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B25D50">
        <w:trPr>
          <w:trHeight w:val="7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отношения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 ТЭ БУ, расчеты за которую осуществляются с применением расчетных способов, к уд.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расходу ТЭ БУ, расчеты за которую осуществляются с использованием приборов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С.2./С.1.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B25D50">
        <w:trPr>
          <w:trHeight w:val="124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п.23./п.24.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20,953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44,292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47,111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31,413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40,424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39,212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26DEE">
              <w:rPr>
                <w:rFonts w:ascii="Times New Roman" w:hAnsi="Times New Roman" w:cs="Times New Roman"/>
                <w:sz w:val="16"/>
                <w:szCs w:val="16"/>
              </w:rPr>
              <w:t>36,894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п.25/п.26.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31,956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28,097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91,371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101,507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13,485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44,476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6535F5">
        <w:trPr>
          <w:trHeight w:val="1590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С.7.(n) - C.7.(n-1)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-11,718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-4,249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6535F5">
        <w:trPr>
          <w:trHeight w:val="154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С.8.(n) - C.8.(n-1)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-6,567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41,684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-69,507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-18,515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-9,199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-44,476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6535F5">
        <w:trPr>
          <w:trHeight w:val="252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водына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обеспечение БУ, расчеты за которую осуществляются с использованием приборов учета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С.8./С.7.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1,5252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2,8679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0,4293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0,1578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5C50F6">
        <w:trPr>
          <w:trHeight w:val="12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п.27./п.28.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54,963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49,882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52,626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38,101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56,288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57,792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57,409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55,74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36,933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27,364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22,580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35,822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17,796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6535F5">
        <w:trPr>
          <w:trHeight w:val="132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п.29./п.30.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6535F5">
        <w:trPr>
          <w:trHeight w:val="15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С.12.(n) - C.12.(n-1)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-14,525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18,026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-14,103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-6,985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6535F5">
        <w:trPr>
          <w:trHeight w:val="148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C.13.(n)-С.13.(n-1)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B26DEE">
        <w:trPr>
          <w:trHeight w:val="24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С.13./С.12.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B26DEE">
        <w:trPr>
          <w:trHeight w:val="18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(п.27./(п.27.+п.29.))*100%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9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п.19./(п.19.+п.21.)*100%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66,82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8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п.23./(п.23.+п.25.)*100%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98,77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99,81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45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(п.32./п.31.)*100%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9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9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п.34.(n)/ п.33.(n)*100%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70728" w:rsidRPr="00562285" w:rsidTr="000B2D77">
        <w:trPr>
          <w:trHeight w:val="10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п.34.(n) / п.33.(2007)*100%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п.29.  на уровне 2007г.</w:t>
            </w:r>
          </w:p>
        </w:tc>
      </w:tr>
      <w:tr w:rsidR="00E70728" w:rsidRPr="00562285" w:rsidTr="000B2D77">
        <w:trPr>
          <w:trHeight w:val="12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96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С.21.1.(n) - C.21.1.(n-1)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0B2D77">
        <w:trPr>
          <w:trHeight w:val="90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С.21.2.(n) - C.21.2.(n-1)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0,346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0,599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-0,646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-0,914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1,391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-0,759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-0,164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-0,155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0B2D77">
        <w:trPr>
          <w:trHeight w:val="139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(п.35./п.33.)*100%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6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С.23.(n) - C.23.(n-1)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-3,256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→2020г.</w:t>
            </w:r>
          </w:p>
        </w:tc>
      </w:tr>
      <w:tr w:rsidR="00E70728" w:rsidRPr="00562285" w:rsidTr="000B2D77">
        <w:trPr>
          <w:trHeight w:val="16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(п.37./п.36)*100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0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Число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договоров, заключенных муниципальными заказчиками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п.38.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5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энергосервисные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(п.40/п.39.)*100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05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(п.42/п.41.)*100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78,051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76,576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52,701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5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тыс.руб./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п.43/п.44.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10,647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6349" w:rsidRPr="00562285" w:rsidTr="000B2D77">
        <w:trPr>
          <w:trHeight w:val="705"/>
        </w:trPr>
        <w:tc>
          <w:tcPr>
            <w:tcW w:w="1602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349" w:rsidRPr="00562285" w:rsidRDefault="00346349" w:rsidP="003463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70728" w:rsidRPr="00562285" w:rsidTr="000B2D77">
        <w:trPr>
          <w:trHeight w:val="222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которую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(п.46./п.45.)*100%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Default="00FC45A1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99,57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2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(п.48./п.47.)*100%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6535F5">
        <w:trPr>
          <w:trHeight w:val="56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(используемой) в МКД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(п.49./п.47.)*100%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82,70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1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(п.51./п.50.)*100%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12,35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1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(п.53./п.52.)*100%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13,654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27,730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49,291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51,654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728" w:rsidRPr="00562285" w:rsidTr="000B2D77">
        <w:trPr>
          <w:trHeight w:val="27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(п.55./п.54.)*100%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68,77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4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(п.57./п.56.)*100%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728" w:rsidRPr="00562285" w:rsidTr="000B2D77">
        <w:trPr>
          <w:trHeight w:val="27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(п.58./п.56.)*100%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30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(п.60./п.59.)*100%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30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(п.62./п.61.)*100%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7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жилых домов, в отношении которых проведено ЭО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п.64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9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(п.64./п.63.)*100%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4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(п.51.+п.53.)/п.65.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8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ТЭ в жилых домах, расчеты за которую осуществляются с прим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расчетных способов (нормативов потребления) (в расчете на 1 </w:t>
            </w: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(п.50.-п.51)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снижение до 0,312 Гкал/м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по 306 </w:t>
            </w:r>
          </w:p>
        </w:tc>
      </w:tr>
      <w:tr w:rsidR="00E70728" w:rsidRPr="00562285" w:rsidTr="000B2D77">
        <w:trPr>
          <w:trHeight w:val="24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70728" w:rsidRPr="00562285" w:rsidTr="000B2D77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D.13.(n) - D.13.(n-1)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-0,0,35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70728" w:rsidRPr="00562285" w:rsidTr="000B2D77">
        <w:trPr>
          <w:trHeight w:val="12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D.13.(n) - D.13.(2007)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0,1778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стабилизации п.47. и п.49. на уровне 2007г.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расчёта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взяты данные 2010г., при отсутствии данных 2007г.</w:t>
            </w:r>
          </w:p>
        </w:tc>
      </w:tr>
      <w:tr w:rsidR="00E70728" w:rsidRPr="00562285" w:rsidTr="000B2D77">
        <w:trPr>
          <w:trHeight w:val="19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70728" w:rsidRPr="00562285" w:rsidTr="000B2D77">
        <w:trPr>
          <w:trHeight w:val="72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D.14.(n) - D.14.(n-1)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-0,014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70728" w:rsidRPr="00562285" w:rsidTr="000B2D77">
        <w:trPr>
          <w:trHeight w:val="7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D.14.(n) - D.14.(2007)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-0,063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6535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стаб</w:t>
            </w:r>
            <w:r w:rsidR="006535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п.46. и п.47. на уровне 2007г.</w:t>
            </w:r>
          </w:p>
        </w:tc>
      </w:tr>
      <w:tr w:rsidR="00E70728" w:rsidRPr="00562285" w:rsidTr="000B2D77">
        <w:trPr>
          <w:trHeight w:val="60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55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1,294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1,473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85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D.14./D.13.(2007)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 расчёте взяты данные 2010г., при отсутствии данных 2007г.</w:t>
            </w:r>
          </w:p>
        </w:tc>
      </w:tr>
      <w:tr w:rsidR="00E70728" w:rsidRPr="00562285" w:rsidTr="000B2D77">
        <w:trPr>
          <w:trHeight w:val="25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воды в жилых домах, расчеты за которую осуществляются с исп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(п.55+п.57.)/п.67.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9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(п.54-п.55.)/п.68.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1,399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8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55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D.18.(n) - D.18.(n-1)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-0,104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 (n+1) - последующий год</w:t>
            </w:r>
          </w:p>
        </w:tc>
      </w:tr>
      <w:tr w:rsidR="00E70728" w:rsidRPr="00562285" w:rsidTr="000B2D77">
        <w:trPr>
          <w:trHeight w:val="6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D.18.(n) - D.18.(2007)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2,143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2,322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п.51. и п.53. на уровне 2007г.</w:t>
            </w:r>
          </w:p>
        </w:tc>
      </w:tr>
      <w:tr w:rsidR="00E70728" w:rsidRPr="00562285" w:rsidTr="000B2D77">
        <w:trPr>
          <w:trHeight w:val="24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7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D.19.(n)-D.19.(n-1)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1,886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-0,95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7E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(n+1) - последующий год</w:t>
            </w:r>
          </w:p>
        </w:tc>
      </w:tr>
      <w:tr w:rsidR="00E70728" w:rsidRPr="00562285" w:rsidTr="000B2D77">
        <w:trPr>
          <w:trHeight w:val="12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D.19.(n) - D.19.(2007)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1,601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5D20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728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0,651</w:t>
            </w:r>
          </w:p>
          <w:p w:rsidR="009C5D20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п.50. и п.51. на уровне 2007г.</w:t>
            </w:r>
          </w:p>
        </w:tc>
      </w:tr>
      <w:tr w:rsidR="00E70728" w:rsidRPr="00562285" w:rsidTr="000B2D77">
        <w:trPr>
          <w:trHeight w:val="30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57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1,012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58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D.19./D.18.(2007)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1,097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расчёта</w:t>
            </w:r>
            <w:proofErr w:type="gramEnd"/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 взяты данные 2009г., при отсутствии данных 2007г.</w:t>
            </w:r>
          </w:p>
        </w:tc>
      </w:tr>
      <w:tr w:rsidR="00E70728" w:rsidRPr="00562285" w:rsidTr="000B2D77">
        <w:trPr>
          <w:trHeight w:val="24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(п.46+п.49.)/п.69.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118,2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9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(п.45-п.46.)/п.70.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126,94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198,14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9C5D20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C50F6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30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7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D.23.(n)-D.23.(n-1)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7E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(n+1) - последующий год</w:t>
            </w:r>
          </w:p>
        </w:tc>
      </w:tr>
      <w:tr w:rsidR="00E70728" w:rsidRPr="00562285" w:rsidTr="000B2D77">
        <w:trPr>
          <w:trHeight w:val="7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D.23.(n) - D.23.(2007)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-16,8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п.42. и п.44. на уровне 2007г.</w:t>
            </w:r>
          </w:p>
        </w:tc>
      </w:tr>
      <w:tr w:rsidR="00E70728" w:rsidRPr="00562285" w:rsidTr="000B2D77">
        <w:trPr>
          <w:trHeight w:val="21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7E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(n+1) - последующий год</w:t>
            </w:r>
          </w:p>
        </w:tc>
      </w:tr>
      <w:tr w:rsidR="00E70728" w:rsidRPr="00562285" w:rsidTr="000B2D77">
        <w:trPr>
          <w:trHeight w:val="6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D.24.(n)-D.24.(n-1)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-27,893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99,089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-5,944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5C5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0728" w:rsidRPr="00562285" w:rsidTr="006535F5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Втч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D.24.(n) - D.24.(2007)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3,985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-23,908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69,236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C50F6" w:rsidP="005C50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-122,958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507B4C" w:rsidP="00507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п.41. и п.42. на уровне 2007г.</w:t>
            </w:r>
          </w:p>
        </w:tc>
      </w:tr>
      <w:tr w:rsidR="00E70728" w:rsidRPr="00562285" w:rsidTr="006535F5">
        <w:trPr>
          <w:trHeight w:val="7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фактических  и сопоставимых условий)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6535F5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D.27.1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D.24./D.23.(2007)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76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(п.60+п.62.)/п.71.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180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(п.59-п.60.)/п.72.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65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79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D.28.(n)-D.28.(n-1)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7E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(n+1) - последующий год</w:t>
            </w:r>
          </w:p>
        </w:tc>
      </w:tr>
      <w:tr w:rsidR="00E70728" w:rsidRPr="00562285" w:rsidTr="000B2D77">
        <w:trPr>
          <w:trHeight w:val="81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D.28.(n) - D.28.(2007)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п.56., п.58. на уровне 2007г.</w:t>
            </w:r>
          </w:p>
        </w:tc>
      </w:tr>
      <w:tr w:rsidR="00E70728" w:rsidRPr="00562285" w:rsidTr="000B2D77">
        <w:trPr>
          <w:trHeight w:val="42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площади для фактических и сопоставимых условий);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7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D.31.1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D.29.(n)-D.29.(n-1)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7E6B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 n - отчетный год, (n+1) - последующий год</w:t>
            </w:r>
          </w:p>
        </w:tc>
      </w:tr>
      <w:tr w:rsidR="00E70728" w:rsidRPr="00562285" w:rsidTr="000B2D77">
        <w:trPr>
          <w:trHeight w:val="56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D.29.(n) - D.29.(2007)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стабилизации п.55., п.56. на уровне 2007г.</w:t>
            </w:r>
          </w:p>
        </w:tc>
      </w:tr>
      <w:tr w:rsidR="00E70728" w:rsidRPr="00562285" w:rsidTr="000B2D77">
        <w:trPr>
          <w:trHeight w:val="300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отношения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уд.расходу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2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фактических условий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70728" w:rsidRPr="00562285" w:rsidTr="000B2D77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D.32.2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сопоставимых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D.29./D.28.(2007)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6349" w:rsidRPr="00562285" w:rsidTr="000B2D77">
        <w:trPr>
          <w:trHeight w:val="930"/>
        </w:trPr>
        <w:tc>
          <w:tcPr>
            <w:tcW w:w="1602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349" w:rsidRPr="00562285" w:rsidRDefault="00346349" w:rsidP="003463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70728" w:rsidRPr="00562285" w:rsidTr="000B2D77">
        <w:trPr>
          <w:trHeight w:val="15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п.73(n) -п.73.(n-1)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70728" w:rsidRPr="00562285" w:rsidTr="000B2D77">
        <w:trPr>
          <w:trHeight w:val="15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Изменение </w:t>
            </w: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асхода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топлива на выработку ТЭ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т.у.т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п.74.(n) -п.74.(n-1)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-0,0023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-0,0013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B26DEE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0,0006</w:t>
            </w:r>
            <w:r w:rsidR="00E70728"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70728" w:rsidRPr="00562285" w:rsidTr="006535F5">
        <w:trPr>
          <w:trHeight w:val="8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п.75.(n) -п.75.(n-1)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1 764 000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227 000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-1 701 000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175 000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-180 800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252 100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164 100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25287A" w:rsidP="002528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524 040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-1 649 970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-1 600 471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-1 552 457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-1 505 883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-1 460 707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-1 446 100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-1 431 639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-1 417 322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-1 403 149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-1 389 117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 xml:space="preserve">1. Составляется прогноз по значению параметра до 2020г.                                         2. Изменение </w:t>
            </w:r>
            <w:r w:rsidRPr="005622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(динамика) рассчитывается при  n →2020г.</w:t>
            </w:r>
          </w:p>
        </w:tc>
      </w:tr>
      <w:tr w:rsidR="00E70728" w:rsidRPr="00562285" w:rsidTr="000B2D77">
        <w:trPr>
          <w:trHeight w:val="1575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Гкалч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п.76.(n) -п.76.(n-1)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-1 619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-1 140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-3 125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-9 768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2 231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70728" w:rsidRPr="00562285" w:rsidTr="00C92C43">
        <w:trPr>
          <w:trHeight w:val="163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</w:t>
            </w:r>
            <w:proofErr w:type="spellEnd"/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п.77.(n) -п.77.(n-1)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-256 690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-157 810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81 173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-178 703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-258 168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-457 302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-114 597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-54971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78 738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76 376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74 084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71 862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69 706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69 009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68 319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67 636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66 959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66 290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E70728" w:rsidRPr="00562285" w:rsidTr="00C92C43">
        <w:trPr>
          <w:trHeight w:val="10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п.78.(n) - п.78.(n-1)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-5 226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59 952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-21 639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21 168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-14 778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31 182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28" w:rsidRPr="00562285" w:rsidRDefault="002B0859" w:rsidP="00F07B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-20 990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-20 360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-19 749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-19 157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-18 030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-17 850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-17 671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46349" w:rsidRPr="00562285" w:rsidTr="000B2D77">
        <w:trPr>
          <w:trHeight w:val="765"/>
        </w:trPr>
        <w:tc>
          <w:tcPr>
            <w:tcW w:w="1602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349" w:rsidRPr="00562285" w:rsidRDefault="00346349" w:rsidP="003463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70728" w:rsidRPr="00562285" w:rsidTr="000B2D77">
        <w:trPr>
          <w:trHeight w:val="71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п.79.(n+1) - п.79.(n)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  <w:tr w:rsidR="00E70728" w:rsidRPr="00562285" w:rsidTr="000B2D77">
        <w:trPr>
          <w:trHeight w:val="28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2B08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Динамика кол</w:t>
            </w:r>
            <w:r w:rsidR="002B0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</w:t>
            </w: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п.80.(n+1) - п.80.(n)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728" w:rsidRPr="00562285" w:rsidRDefault="002B0859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728" w:rsidRPr="00562285" w:rsidRDefault="00E70728" w:rsidP="004115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2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</w:tbl>
    <w:p w:rsidR="00D82B3A" w:rsidRPr="00D474F2" w:rsidRDefault="00D82B3A" w:rsidP="00D82B3A">
      <w:pPr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74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2B3A" w:rsidRPr="00D474F2" w:rsidRDefault="00D82B3A" w:rsidP="00D82B3A">
      <w:pPr>
        <w:ind w:left="567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5F5" w:rsidRDefault="006535F5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163F">
        <w:rPr>
          <w:rFonts w:ascii="Times New Roman" w:hAnsi="Times New Roman" w:cs="Times New Roman"/>
          <w:sz w:val="28"/>
          <w:szCs w:val="28"/>
        </w:rPr>
        <w:t>14</w:t>
      </w:r>
      <w:r w:rsidR="007E6BE3">
        <w:rPr>
          <w:rFonts w:ascii="Times New Roman" w:hAnsi="Times New Roman" w:cs="Times New Roman"/>
          <w:sz w:val="28"/>
          <w:szCs w:val="28"/>
        </w:rPr>
        <w:t>.</w:t>
      </w:r>
      <w:r w:rsidR="003F163F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6E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163F">
        <w:rPr>
          <w:rFonts w:ascii="Times New Roman" w:hAnsi="Times New Roman" w:cs="Times New Roman"/>
          <w:sz w:val="28"/>
          <w:szCs w:val="28"/>
        </w:rPr>
        <w:t>153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к Программе энергосбережения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 xml:space="preserve">и повышения </w:t>
      </w:r>
      <w:proofErr w:type="gramStart"/>
      <w:r w:rsidRPr="00E872F3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эффективности на территории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города Свирска на 2010-2015 год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и на период до 2020 года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2011- 2015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6F5F" w:rsidRDefault="003E6F5F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3"/>
        <w:gridCol w:w="653"/>
        <w:gridCol w:w="62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991"/>
      </w:tblGrid>
      <w:tr w:rsidR="00E071EB" w:rsidRPr="005960DA" w:rsidTr="0051491F">
        <w:trPr>
          <w:trHeight w:val="509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60D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Наименование мероприятия, объекта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испол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нения, год</w:t>
            </w:r>
          </w:p>
        </w:tc>
        <w:tc>
          <w:tcPr>
            <w:tcW w:w="11254" w:type="dxa"/>
            <w:gridSpan w:val="16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Стоимость, тыс. 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сего план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E071EB" w:rsidRPr="005960DA" w:rsidTr="0051491F">
        <w:trPr>
          <w:trHeight w:val="312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left="-5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2015</w:t>
            </w:r>
          </w:p>
        </w:tc>
        <w:tc>
          <w:tcPr>
            <w:tcW w:w="709" w:type="dxa"/>
          </w:tcPr>
          <w:p w:rsidR="00E071EB" w:rsidRPr="00310B3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B38">
              <w:rPr>
                <w:rFonts w:ascii="Times New Roman" w:hAnsi="Times New Roman" w:cs="Times New Roman"/>
                <w:b/>
                <w:bCs/>
              </w:rPr>
              <w:t>факт</w:t>
            </w:r>
          </w:p>
          <w:p w:rsidR="00E071EB" w:rsidRPr="00310B3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B3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ыс. руб.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71EB" w:rsidRPr="005960DA" w:rsidTr="0051491F">
        <w:trPr>
          <w:trHeight w:val="312"/>
          <w:tblHeader/>
        </w:trPr>
        <w:tc>
          <w:tcPr>
            <w:tcW w:w="567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vAlign w:val="center"/>
          </w:tcPr>
          <w:p w:rsidR="00E071EB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1EB" w:rsidRPr="005960DA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71EB" w:rsidRPr="005960DA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1EB" w:rsidRPr="005960DA" w:rsidRDefault="00E071EB" w:rsidP="00E071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822678" w:rsidRPr="005960DA" w:rsidTr="0051491F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735" w:type="dxa"/>
            <w:gridSpan w:val="21"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Установка и поверка приборов учёта </w:t>
            </w:r>
          </w:p>
        </w:tc>
      </w:tr>
      <w:tr w:rsidR="00822678" w:rsidRPr="005960DA" w:rsidTr="0051491F">
        <w:trPr>
          <w:trHeight w:val="390"/>
        </w:trPr>
        <w:tc>
          <w:tcPr>
            <w:tcW w:w="567" w:type="dxa"/>
            <w:shd w:val="clear" w:color="auto" w:fill="auto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44" w:type="dxa"/>
            <w:gridSpan w:val="20"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на объектах социальной сферы</w:t>
            </w:r>
          </w:p>
        </w:tc>
        <w:tc>
          <w:tcPr>
            <w:tcW w:w="991" w:type="dxa"/>
            <w:shd w:val="clear" w:color="auto" w:fill="auto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  <w:tc>
          <w:tcPr>
            <w:tcW w:w="993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071EB" w:rsidRPr="005960DA" w:rsidTr="0051491F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7E6B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Pr="005960DA">
              <w:rPr>
                <w:rFonts w:ascii="Times New Roman" w:hAnsi="Times New Roman" w:cs="Times New Roman"/>
              </w:rPr>
              <w:t>СОШ №</w:t>
            </w:r>
            <w:r w:rsidR="007E6BE3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 w:rsidRPr="005960D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МУ «Департамент единого заказчика» админис</w:t>
            </w:r>
            <w:r w:rsidRPr="005960DA">
              <w:rPr>
                <w:rFonts w:ascii="Times New Roman" w:hAnsi="Times New Roman" w:cs="Times New Roman"/>
              </w:rPr>
              <w:lastRenderedPageBreak/>
              <w:t>трации МО «город Свирск»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5960DA">
              <w:rPr>
                <w:rFonts w:ascii="Times New Roman" w:hAnsi="Times New Roman" w:cs="Times New Roman"/>
              </w:rPr>
              <w:t>010г.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146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МБЛУ «</w:t>
            </w:r>
            <w:r w:rsidRPr="005960DA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 xml:space="preserve"> (стационар)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18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5960DA">
              <w:rPr>
                <w:rFonts w:ascii="Times New Roman" w:hAnsi="Times New Roman" w:cs="Times New Roman"/>
              </w:rPr>
              <w:t xml:space="preserve">Средняя общеобразовательная школа № 3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"Отдел образования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C92C43">
        <w:trPr>
          <w:trHeight w:val="487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Поверка приборов учёта тепловой энергии и горячей воды</w:t>
            </w:r>
            <w:r w:rsidR="00CD5B80">
              <w:rPr>
                <w:rFonts w:ascii="Times New Roman" w:hAnsi="Times New Roman" w:cs="Times New Roman"/>
              </w:rPr>
              <w:t xml:space="preserve"> (в том числе дебиторская </w:t>
            </w:r>
            <w:r w:rsidR="00CD5B80">
              <w:rPr>
                <w:rFonts w:ascii="Times New Roman" w:hAnsi="Times New Roman" w:cs="Times New Roman"/>
              </w:rPr>
              <w:lastRenderedPageBreak/>
              <w:t>задолженность)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Комитет по жиз</w:t>
            </w:r>
            <w:r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-2020г.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  <w:vAlign w:val="center"/>
          </w:tcPr>
          <w:p w:rsidR="00E071EB" w:rsidRPr="005960DA" w:rsidRDefault="00CD5B80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CD5B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CD5B80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E071EB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F310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127,12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709" w:type="dxa"/>
            <w:vAlign w:val="center"/>
          </w:tcPr>
          <w:p w:rsidR="00E071EB" w:rsidRPr="005960DA" w:rsidRDefault="00CD5B80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  <w:r w:rsidR="00CD5B8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CD5B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D5B80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822678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35" w:type="dxa"/>
            <w:gridSpan w:val="21"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на жилых домах: 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холодной воды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310B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E071EB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310B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310B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auto"/>
            <w:vAlign w:val="bottom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06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5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670,32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74,56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128,39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88,93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1676,44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63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фонд микрорайона «Берёзовый»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155,92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224,92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6D24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тепловой энергии и горячей воды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310B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310B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C92C43">
        <w:trPr>
          <w:trHeight w:val="91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275,61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6C64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</w:t>
            </w:r>
            <w:r w:rsidRPr="005960DA">
              <w:rPr>
                <w:rFonts w:ascii="Times New Roman" w:hAnsi="Times New Roman" w:cs="Times New Roman"/>
              </w:rPr>
              <w:lastRenderedPageBreak/>
              <w:t>ия реформированию ЖКХ)</w:t>
            </w:r>
          </w:p>
        </w:tc>
      </w:tr>
      <w:tr w:rsidR="00E071EB" w:rsidRPr="005960DA" w:rsidTr="0051491F">
        <w:trPr>
          <w:trHeight w:val="79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236,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485,3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E071EB" w:rsidRPr="005960DA" w:rsidTr="0051491F">
        <w:trPr>
          <w:trHeight w:val="127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8077,90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403,90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6239,21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1005,58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1855,32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1291,06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1363,06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1106,20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539,16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248,87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18895,01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071EB" w:rsidRPr="005960DA" w:rsidTr="0051491F">
        <w:trPr>
          <w:trHeight w:val="204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AA20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CD5B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</w:t>
            </w:r>
            <w:r w:rsidR="00CD5B80">
              <w:rPr>
                <w:rFonts w:ascii="Times New Roman" w:hAnsi="Times New Roman" w:cs="Times New Roman"/>
                <w:b/>
                <w:bCs/>
              </w:rPr>
              <w:t>5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5,37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горячей воды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 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5D16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</w:t>
            </w:r>
            <w:r w:rsidR="00310B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шт</w:t>
            </w:r>
            <w:r w:rsidR="00310B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C92C43">
        <w:trPr>
          <w:trHeight w:val="6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79,21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</w:t>
            </w:r>
            <w:r w:rsidRPr="005960DA">
              <w:rPr>
                <w:rFonts w:ascii="Times New Roman" w:hAnsi="Times New Roman" w:cs="Times New Roman"/>
              </w:rPr>
              <w:lastRenderedPageBreak/>
              <w:t>рованию ЖКХ)</w:t>
            </w:r>
          </w:p>
        </w:tc>
      </w:tr>
      <w:tr w:rsidR="00E071EB" w:rsidRPr="005960DA" w:rsidTr="0051491F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851,49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184,62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2481,49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8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7D17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-она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«Берёзовый»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Электрической энергии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87 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  <w:r w:rsidR="005D16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</w:t>
            </w:r>
            <w:r w:rsidR="005D16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r w:rsidR="005D16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253F4D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3F4D">
              <w:rPr>
                <w:rFonts w:ascii="Times New Roman" w:hAnsi="Times New Roman" w:cs="Times New Roman"/>
                <w:b/>
              </w:rPr>
              <w:t>7шт</w:t>
            </w:r>
            <w:r w:rsidR="005D1669">
              <w:rPr>
                <w:rFonts w:ascii="Times New Roman" w:hAnsi="Times New Roman" w:cs="Times New Roman"/>
                <w:b/>
              </w:rPr>
              <w:t>.</w:t>
            </w:r>
            <w:r w:rsidRPr="00253F4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771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762,20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E071EB" w:rsidRPr="005960DA" w:rsidTr="00C92C43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7D17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-она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«Берёзовый»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Ср-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фонда содействия реформи</w:t>
            </w:r>
            <w:r w:rsidRPr="005960DA">
              <w:rPr>
                <w:rFonts w:ascii="Times New Roman" w:hAnsi="Times New Roman" w:cs="Times New Roman"/>
              </w:rPr>
              <w:lastRenderedPageBreak/>
              <w:t>рованию ЖКХ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6C64B5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64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6C64B5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4B5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9626,57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1604,62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619,28</w:t>
            </w:r>
          </w:p>
        </w:tc>
        <w:tc>
          <w:tcPr>
            <w:tcW w:w="709" w:type="dxa"/>
          </w:tcPr>
          <w:p w:rsidR="00E071EB" w:rsidRPr="005960DA" w:rsidRDefault="000A2EE8" w:rsidP="00E0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E0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</w:t>
            </w:r>
            <w:r w:rsidR="00CD5B80">
              <w:rPr>
                <w:rFonts w:ascii="Times New Roman" w:hAnsi="Times New Roman" w:cs="Times New Roman"/>
                <w:b/>
                <w:bCs/>
              </w:rPr>
              <w:t>3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128,39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CD5B80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25254,72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9776,57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1731,74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675,78</w:t>
            </w:r>
          </w:p>
        </w:tc>
        <w:tc>
          <w:tcPr>
            <w:tcW w:w="709" w:type="dxa"/>
          </w:tcPr>
          <w:p w:rsidR="00E071EB" w:rsidRPr="005960DA" w:rsidRDefault="00CD5B80" w:rsidP="00E0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E0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128,39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25821,22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822678" w:rsidRPr="005960DA" w:rsidTr="0051491F">
        <w:trPr>
          <w:trHeight w:val="401"/>
        </w:trPr>
        <w:tc>
          <w:tcPr>
            <w:tcW w:w="567" w:type="dxa"/>
            <w:shd w:val="clear" w:color="auto" w:fill="auto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735" w:type="dxa"/>
            <w:gridSpan w:val="21"/>
            <w:vAlign w:val="center"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E071EB" w:rsidRPr="005960DA" w:rsidTr="0051491F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7E6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Управление министерства социального развития, опеки и попечительства Иркутской обл</w:t>
            </w:r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.Ч</w:t>
            </w:r>
            <w:proofErr w:type="gramEnd"/>
            <w:r w:rsidRPr="005960DA">
              <w:rPr>
                <w:rFonts w:ascii="Times New Roman" w:hAnsi="Times New Roman" w:cs="Times New Roman"/>
              </w:rPr>
              <w:t>еремхово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и Черемховскому району 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2505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2010г.-20</w:t>
            </w:r>
            <w:r>
              <w:rPr>
                <w:rFonts w:ascii="Times New Roman" w:hAnsi="Times New Roman" w:cs="Times New Roman"/>
              </w:rPr>
              <w:t>20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143,792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89,18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E071EB" w:rsidRPr="005960DA" w:rsidTr="0051491F">
        <w:trPr>
          <w:trHeight w:val="43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143,792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vAlign w:val="center"/>
          </w:tcPr>
          <w:p w:rsidR="00E071EB" w:rsidRPr="00810048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89,18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822678" w:rsidRPr="005960DA" w:rsidTr="0051491F">
        <w:trPr>
          <w:trHeight w:val="339"/>
        </w:trPr>
        <w:tc>
          <w:tcPr>
            <w:tcW w:w="567" w:type="dxa"/>
            <w:shd w:val="clear" w:color="auto" w:fill="auto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735" w:type="dxa"/>
            <w:gridSpan w:val="21"/>
            <w:vAlign w:val="center"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822678" w:rsidRPr="005960DA" w:rsidTr="00C92C43">
        <w:trPr>
          <w:trHeight w:val="471"/>
        </w:trPr>
        <w:tc>
          <w:tcPr>
            <w:tcW w:w="567" w:type="dxa"/>
            <w:shd w:val="clear" w:color="auto" w:fill="auto"/>
            <w:hideMark/>
          </w:tcPr>
          <w:p w:rsidR="00822678" w:rsidRPr="005960DA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5735" w:type="dxa"/>
            <w:gridSpan w:val="21"/>
            <w:vAlign w:val="center"/>
          </w:tcPr>
          <w:p w:rsidR="00C92C43" w:rsidRDefault="00C92C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2678" w:rsidRDefault="0082267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  <w:p w:rsidR="00C92C43" w:rsidRPr="005960DA" w:rsidRDefault="00C92C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71EB" w:rsidRPr="005960DA" w:rsidTr="0051491F">
        <w:trPr>
          <w:trHeight w:val="93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Ремонт системы отопления МОУ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8100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 (соисполнитель МУ «Департамент единого Заказчика»</w:t>
            </w:r>
            <w:r w:rsidRPr="00596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При проведении ремонтов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500,62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129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4 755,9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2799,69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7555,59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8 056,21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E071EB" w:rsidRPr="005960DA" w:rsidTr="0051491F">
        <w:trPr>
          <w:trHeight w:val="6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810048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81004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04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E071EB" w:rsidRPr="005960DA" w:rsidTr="0051491F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8 056,21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409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E071EB" w:rsidRPr="005960DA" w:rsidTr="0051491F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E071EB" w:rsidRPr="005960DA" w:rsidRDefault="00E071EB" w:rsidP="00340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3736,8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381,52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3 946,11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1 188,61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721,72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420,78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1254,05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2114,71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14 975,84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1 242,27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1 436,29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421,26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592,58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1 760,95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1 304,41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E071EB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4 651,53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63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1846E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фонд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 w:rsidR="001846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 «Берёзовый»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2 585,27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5 173,09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2 585,8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1 091,1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2 537,54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5 707,06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2 493,02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1 021,72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1998,22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567,78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1 338,05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2 738,5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2 240,71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19 754,38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Пневмогидравлическая промывка систем отопления</w:t>
            </w:r>
          </w:p>
        </w:tc>
      </w:tr>
      <w:tr w:rsidR="00E071EB" w:rsidRPr="005960DA" w:rsidTr="0051491F">
        <w:trPr>
          <w:trHeight w:val="69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Ежегодно в летний период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787,97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827,36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752,76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841,32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653,13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709" w:type="dxa"/>
            <w:vAlign w:val="center"/>
          </w:tcPr>
          <w:p w:rsidR="00E071EB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895,01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7 904,23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168,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102,22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272,54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355,77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09" w:type="dxa"/>
            <w:vAlign w:val="center"/>
          </w:tcPr>
          <w:p w:rsidR="00E071EB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2 756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64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435,10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435,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468,1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890,1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004,26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799,5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050,84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113,86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207,84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008,90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205,80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1187,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111,80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111,80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152,39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152,39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195,01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11 </w:t>
            </w: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095,33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4.3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E071EB" w:rsidRPr="005960DA" w:rsidTr="0051491F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805,74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E071EB" w:rsidRPr="005960DA" w:rsidRDefault="00E071EB" w:rsidP="0034003A">
            <w:pPr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805,74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67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1 000,15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542,24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198,58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2 192,39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1 000,15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246,44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542,24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55,53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2 192,39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E071EB" w:rsidRPr="005960DA" w:rsidTr="0051491F">
        <w:trPr>
          <w:trHeight w:val="75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  <w:p w:rsidR="00E071EB" w:rsidRPr="005960DA" w:rsidRDefault="00E071EB" w:rsidP="0034003A">
            <w:pPr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  <w:p w:rsidR="00E071EB" w:rsidRPr="005960DA" w:rsidRDefault="00E071EB" w:rsidP="0034003A">
            <w:pPr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63,34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56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89,5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9" w:type="dxa"/>
            <w:vAlign w:val="center"/>
          </w:tcPr>
          <w:p w:rsidR="00E071EB" w:rsidRPr="003C571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3C571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288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отопительных приборов в подъездах</w:t>
            </w:r>
          </w:p>
        </w:tc>
      </w:tr>
      <w:tr w:rsidR="00E071EB" w:rsidRPr="005960DA" w:rsidTr="0051491F">
        <w:trPr>
          <w:trHeight w:val="123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4.5.1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545,48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347,353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143,83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226,490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475,20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283,29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303,80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870,14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61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547,74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146,46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717,58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1825,32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D1669">
        <w:trPr>
          <w:trHeight w:val="31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560,74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691,94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1064,93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161,19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386,49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484,80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533,29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1EB" w:rsidRPr="005960DA" w:rsidRDefault="000A2EE8" w:rsidP="000A2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2695,46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D1669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E3" w:rsidRDefault="00E071EB" w:rsidP="007E6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Проведение работ по утеплению строит</w:t>
            </w:r>
            <w:r>
              <w:rPr>
                <w:rFonts w:ascii="Times New Roman" w:hAnsi="Times New Roman" w:cs="Times New Roman"/>
              </w:rPr>
              <w:t>-</w:t>
            </w:r>
            <w:r w:rsidRPr="005960DA">
              <w:rPr>
                <w:rFonts w:ascii="Times New Roman" w:hAnsi="Times New Roman" w:cs="Times New Roman"/>
              </w:rPr>
              <w:t>х конструкций зданий, в том числе:</w:t>
            </w:r>
          </w:p>
          <w:p w:rsidR="00E071EB" w:rsidRPr="005960DA" w:rsidRDefault="00E071EB" w:rsidP="007E6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-утепление контура жилых зданий (остекление подъездов, установка входных </w:t>
            </w:r>
            <w:r w:rsidRPr="005960DA">
              <w:rPr>
                <w:rFonts w:ascii="Times New Roman" w:hAnsi="Times New Roman" w:cs="Times New Roman"/>
              </w:rPr>
              <w:lastRenderedPageBreak/>
              <w:t>подъездных, подвальных и чердачных дверей);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период подготовки к отопительному зимнему периоду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403,13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B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2867,13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D1669">
        <w:trPr>
          <w:trHeight w:val="10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327,93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1 084,16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D1669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D1669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551,64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608,13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327,93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1 681,16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071EB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733,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3880,13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49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3 299,10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5 081,26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7 642,79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6 398,04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2 948,26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5 359,93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9 185,46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4 410,13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4 741,02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3 356,52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4313,27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1 829,58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1 372,80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2 620,44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4 010,89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3 535,72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41274,42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38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потреблении электрической энергии на объектах социальной сферы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Замена электрических ламп накаливания на энергосберегающие лампы</w:t>
            </w:r>
          </w:p>
        </w:tc>
      </w:tr>
      <w:tr w:rsidR="00E071EB" w:rsidRPr="005960DA" w:rsidTr="00026B4B">
        <w:trPr>
          <w:trHeight w:val="757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7E6B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социально-бытовой сферы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39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425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E071EB" w:rsidRPr="005960DA" w:rsidTr="005958E5">
        <w:trPr>
          <w:trHeight w:val="89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FD6C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</w:t>
            </w:r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ремонт накопител</w:t>
            </w:r>
            <w:r w:rsidRPr="005960DA">
              <w:rPr>
                <w:rFonts w:ascii="Times New Roman" w:hAnsi="Times New Roman" w:cs="Times New Roman"/>
              </w:rPr>
              <w:lastRenderedPageBreak/>
              <w:t xml:space="preserve">ьных баков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.О</w:t>
            </w:r>
            <w:proofErr w:type="gramEnd"/>
            <w:r w:rsidRPr="005960DA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ООО</w:t>
            </w:r>
            <w:r>
              <w:rPr>
                <w:rFonts w:ascii="Times New Roman" w:hAnsi="Times New Roman" w:cs="Times New Roman"/>
              </w:rPr>
              <w:t xml:space="preserve"> «УК «</w:t>
            </w:r>
            <w:r w:rsidRPr="005960DA">
              <w:rPr>
                <w:rFonts w:ascii="Times New Roman" w:hAnsi="Times New Roman" w:cs="Times New Roman"/>
              </w:rPr>
              <w:t>Водока</w:t>
            </w:r>
            <w:r w:rsidRPr="005960DA">
              <w:rPr>
                <w:rFonts w:ascii="Times New Roman" w:hAnsi="Times New Roman" w:cs="Times New Roman"/>
              </w:rPr>
              <w:lastRenderedPageBreak/>
              <w:t>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7B46" w:rsidRDefault="00BC7B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29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насосов на насосной станции №2 на менее </w:t>
            </w:r>
            <w:proofErr w:type="gramStart"/>
            <w:r w:rsidRPr="005960DA">
              <w:rPr>
                <w:rFonts w:ascii="Times New Roman" w:hAnsi="Times New Roman" w:cs="Times New Roman"/>
              </w:rPr>
              <w:t>энергоёмкий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-2014г.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фекального насоса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СМ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125-80-315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-2012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958E5">
        <w:trPr>
          <w:trHeight w:val="89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4-х регуляторов давления воды в жилых домах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1А, 3А О. Кошевого 9,11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Перевод линии тупиковой в кольцевую (с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ул.О.Кошевого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593,6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водопровода от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86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6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существующих светильни</w:t>
            </w:r>
            <w:r w:rsidRPr="005960DA">
              <w:rPr>
                <w:rFonts w:ascii="Times New Roman" w:hAnsi="Times New Roman" w:cs="Times New Roman"/>
              </w:rPr>
              <w:lastRenderedPageBreak/>
              <w:t xml:space="preserve">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 xml:space="preserve">ООО УК 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"</w:t>
            </w:r>
            <w:r w:rsidRPr="005960DA">
              <w:rPr>
                <w:rFonts w:ascii="Times New Roman" w:hAnsi="Times New Roman" w:cs="Times New Roman"/>
              </w:rPr>
              <w:t>Водоканал"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2C7F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2011г.-20</w:t>
            </w:r>
            <w:r>
              <w:rPr>
                <w:rFonts w:ascii="Times New Roman" w:hAnsi="Times New Roman" w:cs="Times New Roman"/>
              </w:rPr>
              <w:t>20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610D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3,50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76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65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2C7F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сетей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.Л</w:t>
            </w:r>
            <w:proofErr w:type="gramEnd"/>
            <w:r w:rsidRPr="005960DA">
              <w:rPr>
                <w:rFonts w:ascii="Times New Roman" w:hAnsi="Times New Roman" w:cs="Times New Roman"/>
              </w:rPr>
              <w:t>азо-ул.Чкалова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 прим</w:t>
            </w:r>
            <w:r>
              <w:rPr>
                <w:rFonts w:ascii="Times New Roman" w:hAnsi="Times New Roman" w:cs="Times New Roman"/>
              </w:rPr>
              <w:t>-ем</w:t>
            </w:r>
            <w:r w:rsidRPr="005960DA">
              <w:rPr>
                <w:rFonts w:ascii="Times New Roman" w:hAnsi="Times New Roman" w:cs="Times New Roman"/>
              </w:rPr>
              <w:t xml:space="preserve"> полиэтиленовых труб.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610,00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1846E6">
        <w:trPr>
          <w:trHeight w:val="146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насосов на скважинах на менее энергоёмкие: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>-ЭЦВ 6-10-80,ул.Пушкина-</w:t>
            </w:r>
            <w:r w:rsidRPr="005960DA">
              <w:rPr>
                <w:rFonts w:ascii="Times New Roman" w:hAnsi="Times New Roman" w:cs="Times New Roman"/>
              </w:rPr>
              <w:t>ЭЦВ</w:t>
            </w:r>
            <w:r>
              <w:rPr>
                <w:rFonts w:ascii="Times New Roman" w:hAnsi="Times New Roman" w:cs="Times New Roman"/>
              </w:rPr>
              <w:t xml:space="preserve"> 6-16-140, Порт-ЭЦВ 4-2,5-65.</w:t>
            </w:r>
            <w:r w:rsidRPr="005960DA">
              <w:rPr>
                <w:rFonts w:ascii="Times New Roman" w:hAnsi="Times New Roman" w:cs="Times New Roman"/>
              </w:rPr>
              <w:t>На насосной станции №2 в 2017г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253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54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Ремонт и замена физически изношенных и морально устаревших фекальных насосов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-не</w:t>
            </w:r>
            <w:r w:rsidRPr="005960DA">
              <w:rPr>
                <w:rFonts w:ascii="Times New Roman" w:hAnsi="Times New Roman" w:cs="Times New Roman"/>
              </w:rPr>
              <w:t xml:space="preserve"> Берёзовый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сущ</w:t>
            </w:r>
            <w:r>
              <w:rPr>
                <w:rFonts w:ascii="Times New Roman" w:hAnsi="Times New Roman" w:cs="Times New Roman"/>
              </w:rPr>
              <w:t>ест-щ</w:t>
            </w:r>
            <w:r w:rsidRPr="005960DA">
              <w:rPr>
                <w:rFonts w:ascii="Times New Roman" w:hAnsi="Times New Roman" w:cs="Times New Roman"/>
              </w:rPr>
              <w:t>их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«Центральная котельная»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253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73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Внедрение частотных преобразователей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Замене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вигателя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дымососе №1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46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дымососа №2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53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-к</w:t>
            </w:r>
            <w:r w:rsidRPr="005960DA">
              <w:rPr>
                <w:rFonts w:ascii="Times New Roman" w:hAnsi="Times New Roman" w:cs="Times New Roman"/>
              </w:rPr>
              <w:t xml:space="preserve">а и внедрение частотных преобразователей пуска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о</w:t>
            </w:r>
            <w:proofErr w:type="gramEnd"/>
            <w:r w:rsidRPr="005960DA">
              <w:rPr>
                <w:rFonts w:ascii="Times New Roman" w:hAnsi="Times New Roman" w:cs="Times New Roman"/>
              </w:rPr>
              <w:t>борудовании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>, ОО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1 343,43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1 206,75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2 550,18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80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Заменить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вигатели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вентиляторах котлов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4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насоса 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насосной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Киевская на менее энергоёмкий КМ 80-90-200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60,4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6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хлораторной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ВСЭ-Сети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9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Приобретение и установка частотного регулятора тока  на КНС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ВСЭ-Сети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2 252,6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1 505,43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1 870,15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54,49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9" w:type="dxa"/>
            <w:vAlign w:val="center"/>
          </w:tcPr>
          <w:p w:rsidR="00E071EB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6 258,68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производстве и распределении тепловой  энергии</w:t>
            </w:r>
          </w:p>
        </w:tc>
      </w:tr>
      <w:tr w:rsidR="00E071EB" w:rsidRPr="005960DA" w:rsidTr="0051491F">
        <w:trPr>
          <w:trHeight w:val="89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8131EA" w:rsidP="00A650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131EA">
              <w:rPr>
                <w:rFonts w:ascii="Times New Roman" w:hAnsi="Times New Roman" w:cs="Times New Roman"/>
              </w:rPr>
              <w:t xml:space="preserve">Техническое перевооружение котельной Строительство </w:t>
            </w:r>
            <w:r w:rsidR="00A650E6">
              <w:rPr>
                <w:rFonts w:ascii="Times New Roman" w:hAnsi="Times New Roman" w:cs="Times New Roman"/>
              </w:rPr>
              <w:t>водогрейной очереди</w:t>
            </w:r>
            <w:r w:rsidRPr="008131EA">
              <w:rPr>
                <w:rFonts w:ascii="Times New Roman" w:hAnsi="Times New Roman" w:cs="Times New Roman"/>
              </w:rPr>
              <w:t xml:space="preserve"> с двумя котлами СH-750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12 933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2A08" w:rsidRDefault="006F2A08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пластинчатых теплообменников ХОВ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083328">
        <w:trPr>
          <w:trHeight w:val="229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2 396,63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2 396,63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44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Default="00E071EB" w:rsidP="000833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60DA">
              <w:rPr>
                <w:rFonts w:ascii="Times New Roman" w:hAnsi="Times New Roman" w:cs="Times New Roman"/>
              </w:rPr>
              <w:t>Уст</w:t>
            </w:r>
            <w:r w:rsidR="00083328">
              <w:rPr>
                <w:rFonts w:ascii="Times New Roman" w:hAnsi="Times New Roman" w:cs="Times New Roman"/>
              </w:rPr>
              <w:t>анов</w:t>
            </w:r>
            <w:r w:rsidRPr="005960DA">
              <w:rPr>
                <w:rFonts w:ascii="Times New Roman" w:hAnsi="Times New Roman" w:cs="Times New Roman"/>
              </w:rPr>
              <w:t>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приборов учёта отпускаемой тепловой энергии на центральной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</w:p>
          <w:p w:rsidR="00083328" w:rsidRPr="005960DA" w:rsidRDefault="00083328" w:rsidP="0008332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баков аккумуляторов на котельной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23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антинакипного оборудования на котельной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 xml:space="preserve"> котельная микрорайона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-2015г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60DA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-л</w:t>
            </w:r>
            <w:r w:rsidRPr="005960DA">
              <w:rPr>
                <w:rFonts w:ascii="Times New Roman" w:hAnsi="Times New Roman" w:cs="Times New Roman"/>
              </w:rPr>
              <w:t>ение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тепловой изоляции на котлах и </w:t>
            </w:r>
            <w:proofErr w:type="gramStart"/>
            <w:r w:rsidRPr="005960DA">
              <w:rPr>
                <w:rFonts w:ascii="Times New Roman" w:hAnsi="Times New Roman" w:cs="Times New Roman"/>
              </w:rPr>
              <w:t>тепломеханическом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оборуд</w:t>
            </w:r>
            <w:r>
              <w:rPr>
                <w:rFonts w:ascii="Times New Roman" w:hAnsi="Times New Roman" w:cs="Times New Roman"/>
              </w:rPr>
              <w:t>-н</w:t>
            </w:r>
            <w:r w:rsidRPr="005960DA">
              <w:rPr>
                <w:rFonts w:ascii="Times New Roman" w:hAnsi="Times New Roman" w:cs="Times New Roman"/>
              </w:rPr>
              <w:t>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4 900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79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1 312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88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газоходов котлов и конвективных шахт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75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грузовых электронных весов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88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антинакипной системы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 xml:space="preserve">»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-он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котлов и реконструкция газоходов"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 xml:space="preserve">»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-он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стандартных газоанализаторов на котлы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10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», ООО «УК «Водоканал-Сервис»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54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771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прибора учёта тепловой энергии на котельной м-она "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4E6F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DD6D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6E72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</w:t>
            </w:r>
            <w:r w:rsidRPr="005960DA">
              <w:rPr>
                <w:rFonts w:ascii="Times New Roman" w:hAnsi="Times New Roman" w:cs="Times New Roman"/>
              </w:rPr>
              <w:lastRenderedPageBreak/>
              <w:t>в котельной и КНС микрорайона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9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2011г.-201</w:t>
            </w:r>
            <w:r>
              <w:rPr>
                <w:rFonts w:ascii="Times New Roman" w:hAnsi="Times New Roman" w:cs="Times New Roman"/>
              </w:rPr>
              <w:t>2г.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120,76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8503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дымососа №1 на </w:t>
            </w:r>
            <w:proofErr w:type="spellStart"/>
            <w:r>
              <w:rPr>
                <w:rFonts w:ascii="Times New Roman" w:hAnsi="Times New Roman" w:cs="Times New Roman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-он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 xml:space="preserve">, разработка проекта по </w:t>
            </w:r>
            <w:r w:rsidRPr="005960DA">
              <w:rPr>
                <w:rFonts w:ascii="Times New Roman" w:hAnsi="Times New Roman" w:cs="Times New Roman"/>
              </w:rPr>
              <w:lastRenderedPageBreak/>
              <w:t xml:space="preserve">ликвидации </w:t>
            </w:r>
            <w:r>
              <w:rPr>
                <w:rFonts w:ascii="Times New Roman" w:hAnsi="Times New Roman" w:cs="Times New Roman"/>
              </w:rPr>
              <w:t>котельной «</w:t>
            </w:r>
            <w:r w:rsidRPr="005960DA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2 153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частотного привода на вентилятор котла № 1, и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подпиточные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>32.33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850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1 623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частотного привода на вентилятор котла № 3, и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подпиточные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>30.31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850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1 991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частотного привода на дымосос котла №1 и №2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DC44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Теплоизоляция бойлеров № 1.2 и котла №2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DC44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2 295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10 469,63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141,25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1 778,3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1 840,3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3 651,3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14 191,3</w:t>
            </w:r>
          </w:p>
        </w:tc>
        <w:tc>
          <w:tcPr>
            <w:tcW w:w="709" w:type="dxa"/>
            <w:vAlign w:val="center"/>
          </w:tcPr>
          <w:p w:rsidR="00E071EB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3507,89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39 093,53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эффективности использования и сокращения потерь воды</w:t>
            </w:r>
          </w:p>
        </w:tc>
      </w:tr>
      <w:tr w:rsidR="00E071EB" w:rsidRPr="005960DA" w:rsidTr="0051491F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6E72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приборов учета холодной воды на технической насосной станции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6E72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антикоррозионной защиты катодных станций на тепловой сети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«Тепловые сети»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8823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5 300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балансировочных клапанов на тепловой сети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1 493,7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2C7F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водовод котельной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-она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водоводе котельной микрорайона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18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1 041,03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913,59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709" w:type="dxa"/>
            <w:vAlign w:val="center"/>
          </w:tcPr>
          <w:p w:rsidR="00E071EB" w:rsidRPr="005960DA" w:rsidRDefault="001922D2" w:rsidP="001922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10 957,09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86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насоса на КНС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62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регулирующей арматуры-задвижки-4шт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-100мм.(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ул.Кошевого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9,11-Комсомольская 1а,3а)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2013-2014г.г.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62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Прокладка водопровода с ВК-49 до ВК-50 (</w:t>
            </w:r>
            <w:proofErr w:type="spellStart"/>
            <w:r w:rsidRPr="005960DA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«Водоканал-Сервис»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188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.Т</w:t>
            </w:r>
            <w:proofErr w:type="gramEnd"/>
            <w:r w:rsidRPr="005960DA">
              <w:rPr>
                <w:rFonts w:ascii="Times New Roman" w:hAnsi="Times New Roman" w:cs="Times New Roman"/>
              </w:rPr>
              <w:t>рудовая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Д-50мм-190м (</w:t>
            </w:r>
            <w:proofErr w:type="spellStart"/>
            <w:r w:rsidRPr="005960DA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1846E6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регулирующей арматуры-задвижки-5шт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-50,100мм.(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ул.Кошевого-тимирязева</w:t>
            </w:r>
            <w:proofErr w:type="spellEnd"/>
            <w:r w:rsidRPr="005960DA">
              <w:rPr>
                <w:rFonts w:ascii="Times New Roman" w:hAnsi="Times New Roman" w:cs="Times New Roman"/>
              </w:rPr>
              <w:t>; Кошевого-Лермонтова ; Лермонтова -Маяковского, Ленина.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E071EB" w:rsidRPr="005960DA" w:rsidTr="0051491F">
        <w:trPr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водопрово</w:t>
            </w:r>
            <w:r>
              <w:rPr>
                <w:rFonts w:ascii="Times New Roman" w:hAnsi="Times New Roman" w:cs="Times New Roman"/>
              </w:rPr>
              <w:t xml:space="preserve">дной сети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>-.Кошевого, Сибирская, Лермонтова (L 500м)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760,7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5A9F" w:rsidRPr="005960DA" w:rsidTr="0051491F">
        <w:trPr>
          <w:trHeight w:val="1680"/>
        </w:trPr>
        <w:tc>
          <w:tcPr>
            <w:tcW w:w="567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водопровода Ломоносова-Транспортная-Восточная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A9F" w:rsidRDefault="00465A9F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65A9F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65A9F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5A9F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5A9F" w:rsidRDefault="00465A9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65A9F" w:rsidRPr="005960DA" w:rsidRDefault="00465A9F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</w:t>
            </w:r>
            <w:r w:rsidR="00465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.О</w:t>
            </w:r>
            <w:proofErr w:type="gramEnd"/>
            <w:r w:rsidRPr="005960DA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1680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</w:t>
            </w:r>
            <w:r w:rsidR="00465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</w:t>
            </w:r>
            <w:r w:rsidR="00465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водопроводной сети от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до накопительных баков с Д 250мм на 100мм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71EB" w:rsidRPr="005960DA" w:rsidTr="0051491F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8 649,5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3 213,09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1 669,2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2 076,73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5 440,19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1 078,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1 740,9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913,59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  <w:tc>
          <w:tcPr>
            <w:tcW w:w="709" w:type="dxa"/>
            <w:vAlign w:val="center"/>
          </w:tcPr>
          <w:p w:rsidR="00E071EB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1445,73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22 478,79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Стимулирование внедрения </w:t>
            </w:r>
            <w:proofErr w:type="spellStart"/>
            <w:r w:rsidRPr="005960DA">
              <w:rPr>
                <w:rFonts w:ascii="Times New Roman" w:hAnsi="Times New Roman" w:cs="Times New Roman"/>
                <w:b/>
                <w:bCs/>
              </w:rPr>
              <w:t>энергосервисных</w:t>
            </w:r>
            <w:proofErr w:type="spellEnd"/>
            <w:r w:rsidRPr="005960DA">
              <w:rPr>
                <w:rFonts w:ascii="Times New Roman" w:hAnsi="Times New Roman" w:cs="Times New Roman"/>
                <w:b/>
                <w:bCs/>
              </w:rPr>
              <w:t xml:space="preserve"> договоров (контрактов)</w:t>
            </w:r>
          </w:p>
        </w:tc>
      </w:tr>
      <w:tr w:rsidR="00E071EB" w:rsidRPr="005960DA" w:rsidTr="00083328"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социально-бытовой  сферы и жилищный фонд </w:t>
            </w:r>
            <w:r w:rsidRPr="005960DA">
              <w:rPr>
                <w:rFonts w:ascii="Times New Roman" w:hAnsi="Times New Roman" w:cs="Times New Roman"/>
              </w:rPr>
              <w:lastRenderedPageBreak/>
              <w:t>(многоквартирные дома)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2C7F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Отдел образования, Отдел по социаль</w:t>
            </w:r>
            <w:r w:rsidRPr="005960DA">
              <w:rPr>
                <w:rFonts w:ascii="Times New Roman" w:hAnsi="Times New Roman" w:cs="Times New Roman"/>
              </w:rPr>
              <w:lastRenderedPageBreak/>
              <w:t>ным вопросам и здравоохранению, Отдел по развитию культурной сферы и библиотечного обслуживания, Отдел по молодёжной политике, физ</w:t>
            </w:r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культуре и спорту, ООО «Рассвет</w:t>
            </w:r>
            <w:proofErr w:type="gramStart"/>
            <w:r w:rsidRPr="005960DA">
              <w:rPr>
                <w:rFonts w:ascii="Times New Roman" w:hAnsi="Times New Roman" w:cs="Times New Roman"/>
              </w:rPr>
              <w:t xml:space="preserve">»;, </w:t>
            </w:r>
            <w:proofErr w:type="gramEnd"/>
            <w:r w:rsidRPr="005960DA">
              <w:rPr>
                <w:rFonts w:ascii="Times New Roman" w:hAnsi="Times New Roman" w:cs="Times New Roman"/>
              </w:rPr>
              <w:t>ООО «ЖКС».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</w:t>
            </w:r>
            <w:r w:rsidRPr="005960DA">
              <w:rPr>
                <w:rFonts w:ascii="Times New Roman" w:hAnsi="Times New Roman" w:cs="Times New Roman"/>
              </w:rPr>
              <w:lastRenderedPageBreak/>
              <w:t>твия программы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2C2C32" w:rsidP="002C2C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-</w:t>
            </w:r>
          </w:p>
        </w:tc>
      </w:tr>
      <w:tr w:rsidR="00E071EB" w:rsidRPr="005960DA" w:rsidTr="0051491F">
        <w:trPr>
          <w:trHeight w:val="46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107BA8" w:rsidRDefault="002C2C32" w:rsidP="002C2C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578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E071EB" w:rsidRPr="005960DA" w:rsidTr="0051491F">
        <w:trPr>
          <w:trHeight w:val="194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Составление технических паспортов бесхозяйных объектов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B36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B36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50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107BA8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107BA8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B366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Проведение энергетических обследований</w:t>
            </w:r>
          </w:p>
        </w:tc>
      </w:tr>
      <w:tr w:rsidR="00E071EB" w:rsidRPr="005960DA" w:rsidTr="0051491F">
        <w:trPr>
          <w:trHeight w:val="1633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253,22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473,98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463,43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456,70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7205,394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E071EB" w:rsidRPr="005960DA" w:rsidTr="00083328">
        <w:trPr>
          <w:trHeight w:val="1054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5960DA">
              <w:rPr>
                <w:rFonts w:ascii="Times New Roman" w:hAnsi="Times New Roman" w:cs="Times New Roman"/>
              </w:rPr>
              <w:t>Рассвет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254,38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6 065,62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520,41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FE14AD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4AD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FE14AD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4AD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13285,62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</w:t>
            </w:r>
            <w:r w:rsidRPr="005960DA">
              <w:rPr>
                <w:rFonts w:ascii="Times New Roman" w:hAnsi="Times New Roman" w:cs="Times New Roman"/>
              </w:rPr>
              <w:lastRenderedPageBreak/>
              <w:t>ия реформированию ЖКХ)</w:t>
            </w:r>
          </w:p>
        </w:tc>
      </w:tr>
      <w:tr w:rsidR="00E071EB" w:rsidRPr="005960DA" w:rsidTr="0051491F">
        <w:trPr>
          <w:trHeight w:val="43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6 539,6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983,84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354,71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304,71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20491,014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97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  <w:hideMark/>
          </w:tcPr>
          <w:p w:rsidR="00E071EB" w:rsidRPr="005960DA" w:rsidRDefault="00E071EB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594,24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811,24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53,43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E071EB" w:rsidRPr="005960DA" w:rsidTr="0051491F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13 046,24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631,6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6 849,5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1 200,70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376,71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304,71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  <w:r w:rsidR="003E6F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3E6F5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071EB"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3E6F5F" w:rsidP="003E6F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  <w:r w:rsidR="003E6F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3E6F5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071EB"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21501,15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291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FD6C48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6C4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4744" w:type="dxa"/>
            <w:gridSpan w:val="20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083328">
        <w:trPr>
          <w:trHeight w:val="1054"/>
        </w:trPr>
        <w:tc>
          <w:tcPr>
            <w:tcW w:w="567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CF310C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CF310C" w:rsidRDefault="00E071EB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Комитет по жиз</w:t>
            </w:r>
            <w:r>
              <w:rPr>
                <w:rFonts w:ascii="Times New Roman" w:hAnsi="Times New Roman" w:cs="Times New Roman"/>
                <w:bCs/>
              </w:rPr>
              <w:t>необеспечению администрации МО «</w:t>
            </w:r>
            <w:r w:rsidRPr="00CF310C">
              <w:rPr>
                <w:rFonts w:ascii="Times New Roman" w:hAnsi="Times New Roman" w:cs="Times New Roman"/>
                <w:bCs/>
              </w:rPr>
              <w:t xml:space="preserve">город </w:t>
            </w:r>
            <w:r w:rsidRPr="00CF310C">
              <w:rPr>
                <w:rFonts w:ascii="Times New Roman" w:hAnsi="Times New Roman" w:cs="Times New Roman"/>
                <w:bCs/>
              </w:rPr>
              <w:lastRenderedPageBreak/>
              <w:t>Свирск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CF310C">
              <w:rPr>
                <w:rFonts w:ascii="Times New Roman" w:hAnsi="Times New Roman" w:cs="Times New Roman"/>
                <w:bCs/>
              </w:rPr>
              <w:t>, Отдел образования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lastRenderedPageBreak/>
              <w:t>2016-2020</w:t>
            </w:r>
            <w:r>
              <w:rPr>
                <w:rFonts w:ascii="Times New Roman" w:hAnsi="Times New Roman" w:cs="Times New Roman"/>
                <w:bCs/>
              </w:rPr>
              <w:t>г.г.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Default="00A0119D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10839,65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CF310C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10839,65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A0119D" w:rsidRPr="005960DA" w:rsidTr="0051491F">
        <w:trPr>
          <w:trHeight w:val="480"/>
        </w:trPr>
        <w:tc>
          <w:tcPr>
            <w:tcW w:w="567" w:type="dxa"/>
            <w:shd w:val="clear" w:color="auto" w:fill="auto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0119D" w:rsidRP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0119D">
              <w:rPr>
                <w:rFonts w:ascii="Times New Roman" w:hAnsi="Times New Roman" w:cs="Times New Roman"/>
                <w:bCs/>
              </w:rPr>
              <w:t>Жилой фонд города Свирска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19D" w:rsidRP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0119D">
              <w:rPr>
                <w:rFonts w:ascii="Times New Roman" w:hAnsi="Times New Roman" w:cs="Times New Roman"/>
                <w:bCs/>
              </w:rPr>
              <w:t xml:space="preserve">ООО «Рассвет» (замена ламп накаливания </w:t>
            </w:r>
            <w:proofErr w:type="gramStart"/>
            <w:r w:rsidRPr="00A0119D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A0119D">
              <w:rPr>
                <w:rFonts w:ascii="Times New Roman" w:hAnsi="Times New Roman" w:cs="Times New Roman"/>
                <w:bCs/>
              </w:rPr>
              <w:t xml:space="preserve"> энергосберегающие</w:t>
            </w:r>
            <w:r w:rsidR="007617A0">
              <w:rPr>
                <w:rFonts w:ascii="Times New Roman" w:hAnsi="Times New Roman" w:cs="Times New Roman"/>
                <w:bCs/>
              </w:rPr>
              <w:t xml:space="preserve"> в 2015г.)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0119D" w:rsidRP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0119D">
              <w:rPr>
                <w:rFonts w:ascii="Times New Roman" w:hAnsi="Times New Roman" w:cs="Times New Roman"/>
                <w:bCs/>
              </w:rPr>
              <w:t>2015г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P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0119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0119D" w:rsidRDefault="00A0119D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119D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19D" w:rsidRPr="005960DA" w:rsidRDefault="00A0119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0119D" w:rsidRPr="005960DA" w:rsidRDefault="00A0119D" w:rsidP="00A011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071EB" w:rsidRPr="005960DA" w:rsidTr="0051491F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10839,65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10839,65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E071EB" w:rsidRPr="005960DA" w:rsidTr="001846E6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находящиеся в </w:t>
            </w:r>
            <w:r>
              <w:rPr>
                <w:rFonts w:ascii="Times New Roman" w:hAnsi="Times New Roman" w:cs="Times New Roman"/>
              </w:rPr>
              <w:t>муниципальной собственности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Pr="005960DA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 w:rsidRPr="005960D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636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042C9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87D9A" w:rsidRPr="005960DA" w:rsidTr="0051491F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E87D9A" w:rsidRPr="005960DA" w:rsidRDefault="00E87D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15735" w:type="dxa"/>
            <w:gridSpan w:val="21"/>
            <w:vAlign w:val="center"/>
          </w:tcPr>
          <w:p w:rsidR="00E87D9A" w:rsidRPr="005960DA" w:rsidRDefault="00E87D9A" w:rsidP="00E87D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программы</w:t>
            </w:r>
          </w:p>
        </w:tc>
      </w:tr>
      <w:tr w:rsidR="00E071EB" w:rsidRPr="005960DA" w:rsidTr="0051491F">
        <w:trPr>
          <w:trHeight w:val="1337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</w:t>
            </w:r>
            <w:r w:rsidRPr="005960DA">
              <w:rPr>
                <w:rFonts w:ascii="Times New Roman" w:hAnsi="Times New Roman" w:cs="Times New Roman"/>
              </w:rPr>
              <w:lastRenderedPageBreak/>
              <w:t>о использования тепла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lastRenderedPageBreak/>
              <w:t>Адм</w:t>
            </w:r>
            <w:r>
              <w:rPr>
                <w:rFonts w:ascii="Times New Roman" w:hAnsi="Times New Roman" w:cs="Times New Roman"/>
              </w:rPr>
              <w:t>инистрация города Свирска; ООО «</w:t>
            </w:r>
            <w:r w:rsidRPr="005960DA">
              <w:rPr>
                <w:rFonts w:ascii="Times New Roman" w:hAnsi="Times New Roman" w:cs="Times New Roman"/>
              </w:rPr>
              <w:t>Рассвет</w:t>
            </w:r>
            <w:r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 xml:space="preserve">, ООО </w:t>
            </w:r>
            <w:r>
              <w:rPr>
                <w:rFonts w:ascii="Times New Roman" w:hAnsi="Times New Roman" w:cs="Times New Roman"/>
              </w:rPr>
              <w:t>«</w:t>
            </w:r>
            <w:r w:rsidRPr="005960DA">
              <w:rPr>
                <w:rFonts w:ascii="Times New Roman" w:hAnsi="Times New Roman" w:cs="Times New Roman"/>
              </w:rPr>
              <w:t>ЖКС</w:t>
            </w:r>
            <w:r>
              <w:rPr>
                <w:rFonts w:ascii="Times New Roman" w:hAnsi="Times New Roman" w:cs="Times New Roman"/>
              </w:rPr>
              <w:t>», 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», ООО «</w:t>
            </w:r>
            <w:r w:rsidRPr="005960DA">
              <w:rPr>
                <w:rFonts w:ascii="Times New Roman" w:hAnsi="Times New Roman" w:cs="Times New Roman"/>
              </w:rPr>
              <w:t>ЦК</w:t>
            </w:r>
            <w:r>
              <w:rPr>
                <w:rFonts w:ascii="Times New Roman" w:hAnsi="Times New Roman" w:cs="Times New Roman"/>
              </w:rPr>
              <w:t>», ООО «</w:t>
            </w:r>
            <w:r w:rsidRPr="005960DA">
              <w:rPr>
                <w:rFonts w:ascii="Times New Roman" w:hAnsi="Times New Roman" w:cs="Times New Roman"/>
              </w:rPr>
              <w:t>ТЭС</w:t>
            </w:r>
            <w:r>
              <w:rPr>
                <w:rFonts w:ascii="Times New Roman" w:hAnsi="Times New Roman" w:cs="Times New Roman"/>
              </w:rPr>
              <w:t>», ООО УК «Водоканал»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5960D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E071EB" w:rsidRPr="005960DA" w:rsidTr="0051491F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E071EB" w:rsidRPr="00042C9A" w:rsidRDefault="00465A9F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042C9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E071EB" w:rsidRPr="005960DA" w:rsidTr="0051491F">
        <w:trPr>
          <w:trHeight w:val="360"/>
        </w:trPr>
        <w:tc>
          <w:tcPr>
            <w:tcW w:w="567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3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6 861,60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48 004,76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12 604,89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25 510,31</w:t>
            </w:r>
          </w:p>
        </w:tc>
        <w:tc>
          <w:tcPr>
            <w:tcW w:w="708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8 970,48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18 929,73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12 845,54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17 056,38</w:t>
            </w:r>
          </w:p>
        </w:tc>
        <w:tc>
          <w:tcPr>
            <w:tcW w:w="708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10 891,16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2A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 948,6</w:t>
            </w:r>
          </w:p>
        </w:tc>
        <w:tc>
          <w:tcPr>
            <w:tcW w:w="709" w:type="dxa"/>
            <w:vAlign w:val="center"/>
          </w:tcPr>
          <w:p w:rsidR="00E071EB" w:rsidRDefault="00CD5B80" w:rsidP="00465A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13146,81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4920,64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8521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14030,57</w:t>
            </w:r>
          </w:p>
        </w:tc>
        <w:tc>
          <w:tcPr>
            <w:tcW w:w="708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4 773,44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6 351,28</w:t>
            </w:r>
          </w:p>
        </w:tc>
        <w:tc>
          <w:tcPr>
            <w:tcW w:w="709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6 445,52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1EB" w:rsidRPr="005960DA" w:rsidRDefault="00E071EB" w:rsidP="002A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</w:t>
            </w:r>
            <w:r>
              <w:rPr>
                <w:rFonts w:ascii="Times New Roman" w:hAnsi="Times New Roman" w:cs="Times New Roman"/>
                <w:b/>
                <w:bCs/>
              </w:rPr>
              <w:t> 832,83</w:t>
            </w:r>
          </w:p>
        </w:tc>
        <w:tc>
          <w:tcPr>
            <w:tcW w:w="991" w:type="dxa"/>
            <w:shd w:val="clear" w:color="auto" w:fill="auto"/>
            <w:hideMark/>
          </w:tcPr>
          <w:p w:rsidR="00E071EB" w:rsidRPr="005960DA" w:rsidRDefault="00E071E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846E6" w:rsidRDefault="001846E6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083328" w:rsidRDefault="00083328" w:rsidP="009F2A43">
      <w:pPr>
        <w:pStyle w:val="a5"/>
        <w:jc w:val="center"/>
        <w:rPr>
          <w:b/>
          <w:szCs w:val="28"/>
        </w:rPr>
      </w:pPr>
    </w:p>
    <w:p w:rsidR="009F2A43" w:rsidRDefault="009F2A43" w:rsidP="009F2A43">
      <w:pPr>
        <w:pStyle w:val="a5"/>
        <w:jc w:val="center"/>
        <w:rPr>
          <w:b/>
          <w:szCs w:val="28"/>
        </w:rPr>
      </w:pPr>
      <w:r w:rsidRPr="00AC2D94">
        <w:rPr>
          <w:b/>
          <w:szCs w:val="28"/>
        </w:rPr>
        <w:lastRenderedPageBreak/>
        <w:t>Плановая стоимость мероприятий программы</w:t>
      </w:r>
    </w:p>
    <w:p w:rsidR="001846E6" w:rsidRDefault="001846E6" w:rsidP="009F2A43">
      <w:pPr>
        <w:pStyle w:val="a5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113"/>
        <w:tblOverlap w:val="never"/>
        <w:tblW w:w="12077" w:type="dxa"/>
        <w:tblLook w:val="04A0" w:firstRow="1" w:lastRow="0" w:firstColumn="1" w:lastColumn="0" w:noHBand="0" w:noVBand="1"/>
      </w:tblPr>
      <w:tblGrid>
        <w:gridCol w:w="1732"/>
        <w:gridCol w:w="2333"/>
        <w:gridCol w:w="2164"/>
        <w:gridCol w:w="2555"/>
        <w:gridCol w:w="3293"/>
      </w:tblGrid>
      <w:tr w:rsidR="009F2A43" w:rsidRPr="005D1669" w:rsidTr="0034003A">
        <w:trPr>
          <w:trHeight w:val="2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Всего, тыс. руб.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в том числе, тыс. руб.</w:t>
            </w:r>
          </w:p>
        </w:tc>
      </w:tr>
      <w:tr w:rsidR="009F2A43" w:rsidRPr="005D1669" w:rsidTr="0034003A">
        <w:trPr>
          <w:trHeight w:val="27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средства местного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средства областного бюджета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9F2A43" w:rsidRPr="005D1669" w:rsidTr="0034003A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4 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6 861,60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6 511,60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48 004,76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624,77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184,10 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47 195,89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25 510,31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707,84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351,10 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24 451,37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18 929,73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273,18 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18 602,56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17 056,38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4 880,90 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11 925,17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D509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22</w:t>
            </w:r>
            <w:r w:rsidR="00D5094F" w:rsidRPr="005D1669">
              <w:rPr>
                <w:rFonts w:ascii="Times New Roman" w:hAnsi="Times New Roman" w:cs="Times New Roman"/>
              </w:rPr>
              <w:t> 948,6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D5094F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336,81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2 839,69 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19 772,10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4 920,64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4 850,64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14 030,57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AD6541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10839,65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3 150,92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4 773,44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4 733,44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6 351,28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6 311,28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6 445,52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1669">
              <w:rPr>
                <w:rFonts w:ascii="Times New Roman" w:hAnsi="Times New Roman" w:cs="Times New Roman"/>
              </w:rPr>
              <w:t>6 405,52</w:t>
            </w:r>
          </w:p>
        </w:tc>
      </w:tr>
      <w:tr w:rsidR="009F2A43" w:rsidRPr="005D1669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AD65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175</w:t>
            </w:r>
            <w:r w:rsidR="00D5094F" w:rsidRPr="005D1669">
              <w:rPr>
                <w:rFonts w:ascii="Times New Roman" w:hAnsi="Times New Roman" w:cs="Times New Roman"/>
                <w:b/>
                <w:bCs/>
              </w:rPr>
              <w:t> 8</w:t>
            </w:r>
            <w:r w:rsidR="00AD6541" w:rsidRPr="005D1669">
              <w:rPr>
                <w:rFonts w:ascii="Times New Roman" w:hAnsi="Times New Roman" w:cs="Times New Roman"/>
                <w:b/>
                <w:bCs/>
              </w:rPr>
              <w:t>3</w:t>
            </w:r>
            <w:r w:rsidR="00D5094F" w:rsidRPr="005D1669">
              <w:rPr>
                <w:rFonts w:ascii="Times New Roman" w:hAnsi="Times New Roman" w:cs="Times New Roman"/>
                <w:b/>
                <w:bCs/>
              </w:rPr>
              <w:t>2,83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AD65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13</w:t>
            </w:r>
            <w:r w:rsidR="00D5094F" w:rsidRPr="005D1669">
              <w:rPr>
                <w:rFonts w:ascii="Times New Roman" w:hAnsi="Times New Roman" w:cs="Times New Roman"/>
                <w:b/>
                <w:bCs/>
              </w:rPr>
              <w:t> 1</w:t>
            </w:r>
            <w:r w:rsidR="00AD6541" w:rsidRPr="005D1669">
              <w:rPr>
                <w:rFonts w:ascii="Times New Roman" w:hAnsi="Times New Roman" w:cs="Times New Roman"/>
                <w:b/>
                <w:bCs/>
              </w:rPr>
              <w:t>9</w:t>
            </w:r>
            <w:r w:rsidR="00D5094F" w:rsidRPr="005D1669">
              <w:rPr>
                <w:rFonts w:ascii="Times New Roman" w:hAnsi="Times New Roman" w:cs="Times New Roman"/>
                <w:b/>
                <w:bCs/>
              </w:rPr>
              <w:t>3,38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8 728,96 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D1669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69">
              <w:rPr>
                <w:rFonts w:ascii="Times New Roman" w:hAnsi="Times New Roman" w:cs="Times New Roman"/>
                <w:b/>
                <w:bCs/>
              </w:rPr>
              <w:t>153 910,49</w:t>
            </w:r>
          </w:p>
        </w:tc>
      </w:tr>
    </w:tbl>
    <w:tbl>
      <w:tblPr>
        <w:tblW w:w="17349" w:type="dxa"/>
        <w:tblInd w:w="534" w:type="dxa"/>
        <w:tblLook w:val="0000" w:firstRow="0" w:lastRow="0" w:firstColumn="0" w:lastColumn="0" w:noHBand="0" w:noVBand="0"/>
      </w:tblPr>
      <w:tblGrid>
        <w:gridCol w:w="15025"/>
        <w:gridCol w:w="587"/>
        <w:gridCol w:w="236"/>
        <w:gridCol w:w="678"/>
        <w:gridCol w:w="823"/>
      </w:tblGrid>
      <w:tr w:rsidR="009F2A43" w:rsidRPr="00EF041C" w:rsidTr="0034003A">
        <w:trPr>
          <w:gridAfter w:val="1"/>
          <w:wAfter w:w="823" w:type="dxa"/>
          <w:trHeight w:val="37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Примечание: используемые в тексте сокращения: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68"/>
        </w:trPr>
        <w:tc>
          <w:tcPr>
            <w:tcW w:w="1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МОУ ДОД – муниципальное общеобразовательное учреждение  дополнительного образования детей;</w:t>
            </w:r>
          </w:p>
        </w:tc>
      </w:tr>
      <w:tr w:rsidR="009F2A43" w:rsidRPr="00EF041C" w:rsidTr="0034003A">
        <w:trPr>
          <w:gridAfter w:val="1"/>
          <w:wAfter w:w="823" w:type="dxa"/>
          <w:trHeight w:val="321"/>
        </w:trPr>
        <w:tc>
          <w:tcPr>
            <w:tcW w:w="1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СООШ -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Свирская основная общеобразовательная школа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2A43" w:rsidRPr="00EF041C" w:rsidTr="0034003A">
        <w:trPr>
          <w:gridAfter w:val="1"/>
          <w:wAfter w:w="823" w:type="dxa"/>
          <w:trHeight w:val="142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МСОШ - 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proofErr w:type="spell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Макарьевская</w:t>
            </w:r>
            <w:proofErr w:type="spellEnd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68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БООШ -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общеобразовательная школа м-на </w:t>
            </w:r>
            <w:proofErr w:type="gram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Берёзовый</w:t>
            </w:r>
            <w:proofErr w:type="gramEnd"/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trHeight w:val="108"/>
        </w:trPr>
        <w:tc>
          <w:tcPr>
            <w:tcW w:w="1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МБЛ</w:t>
            </w:r>
            <w:proofErr w:type="gram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  <w:proofErr w:type="gramEnd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лечебное учреждение;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254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МУ – муниципальное учреждение;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88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МДОУ – муниципальное дошкольное общеобразовательное учреждение;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3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ООО – общество с ограниченной ответственностью;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3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УК – управляющая компания.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9F2A43" w:rsidRDefault="009F2A43" w:rsidP="009F2A43">
      <w:pPr>
        <w:rPr>
          <w:rFonts w:ascii="Times New Roman" w:hAnsi="Times New Roman" w:cs="Times New Roman"/>
          <w:sz w:val="26"/>
          <w:szCs w:val="26"/>
        </w:rPr>
      </w:pPr>
    </w:p>
    <w:p w:rsidR="00CF310C" w:rsidRPr="00EF041C" w:rsidRDefault="00CF310C" w:rsidP="009F2A43">
      <w:pPr>
        <w:rPr>
          <w:rFonts w:ascii="Times New Roman" w:hAnsi="Times New Roman" w:cs="Times New Roman"/>
          <w:sz w:val="26"/>
          <w:szCs w:val="26"/>
        </w:rPr>
      </w:pPr>
    </w:p>
    <w:p w:rsidR="009F2A43" w:rsidRPr="00D474F2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</w:t>
      </w:r>
      <w:r w:rsidR="00CF310C">
        <w:rPr>
          <w:rFonts w:ascii="Times New Roman" w:hAnsi="Times New Roman" w:cs="Times New Roman"/>
          <w:sz w:val="28"/>
          <w:szCs w:val="28"/>
        </w:rPr>
        <w:t>дминистрации</w:t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r w:rsidR="006E72A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9F2A43" w:rsidRDefault="009F2A43" w:rsidP="00BB457E">
      <w:pPr>
        <w:rPr>
          <w:rFonts w:ascii="Times New Roman" w:hAnsi="Times New Roman" w:cs="Times New Roman"/>
          <w:sz w:val="28"/>
          <w:szCs w:val="28"/>
        </w:rPr>
        <w:sectPr w:rsidR="009F2A43" w:rsidSect="007232CD">
          <w:pgSz w:w="16838" w:h="11906" w:orient="landscape" w:code="9"/>
          <w:pgMar w:top="1418" w:right="1134" w:bottom="567" w:left="1134" w:header="709" w:footer="709" w:gutter="0"/>
          <w:pgNumType w:start="13"/>
          <w:cols w:space="708"/>
          <w:titlePg/>
          <w:docGrid w:linePitch="360"/>
        </w:sectPr>
      </w:pPr>
    </w:p>
    <w:p w:rsidR="00A52BD1" w:rsidRDefault="00A52BD1" w:rsidP="002B0859">
      <w:pPr>
        <w:pStyle w:val="a5"/>
        <w:jc w:val="right"/>
      </w:pPr>
    </w:p>
    <w:sectPr w:rsidR="00A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87" w:rsidRDefault="00406F87">
      <w:r>
        <w:separator/>
      </w:r>
    </w:p>
  </w:endnote>
  <w:endnote w:type="continuationSeparator" w:id="0">
    <w:p w:rsidR="00406F87" w:rsidRDefault="004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81956"/>
      <w:docPartObj>
        <w:docPartGallery w:val="Page Numbers (Bottom of Page)"/>
        <w:docPartUnique/>
      </w:docPartObj>
    </w:sdtPr>
    <w:sdtContent>
      <w:p w:rsidR="007E6BE3" w:rsidRDefault="007E6B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AA">
          <w:rPr>
            <w:noProof/>
          </w:rPr>
          <w:t>84</w:t>
        </w:r>
        <w:r>
          <w:fldChar w:fldCharType="end"/>
        </w:r>
      </w:p>
    </w:sdtContent>
  </w:sdt>
  <w:p w:rsidR="007E6BE3" w:rsidRDefault="007E6B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7570"/>
      <w:docPartObj>
        <w:docPartGallery w:val="Page Numbers (Bottom of Page)"/>
        <w:docPartUnique/>
      </w:docPartObj>
    </w:sdtPr>
    <w:sdtContent>
      <w:p w:rsidR="007E6BE3" w:rsidRDefault="007E6BE3">
        <w:pPr>
          <w:pStyle w:val="a7"/>
          <w:jc w:val="right"/>
        </w:pPr>
        <w:r>
          <w:t>13</w:t>
        </w:r>
      </w:p>
      <w:p w:rsidR="007E6BE3" w:rsidRDefault="007E6BE3">
        <w:pPr>
          <w:pStyle w:val="a7"/>
          <w:jc w:val="right"/>
        </w:pPr>
      </w:p>
    </w:sdtContent>
  </w:sdt>
  <w:p w:rsidR="007E6BE3" w:rsidRDefault="007E6BE3" w:rsidP="0034003A">
    <w:pPr>
      <w:pStyle w:val="a7"/>
      <w:tabs>
        <w:tab w:val="clear" w:pos="4677"/>
        <w:tab w:val="clear" w:pos="9355"/>
        <w:tab w:val="left" w:pos="130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87" w:rsidRDefault="00406F87">
      <w:r>
        <w:separator/>
      </w:r>
    </w:p>
  </w:footnote>
  <w:footnote w:type="continuationSeparator" w:id="0">
    <w:p w:rsidR="00406F87" w:rsidRDefault="0040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6"/>
    <w:rsid w:val="00026B4B"/>
    <w:rsid w:val="000373BE"/>
    <w:rsid w:val="00040046"/>
    <w:rsid w:val="00041214"/>
    <w:rsid w:val="00042C9A"/>
    <w:rsid w:val="00063E24"/>
    <w:rsid w:val="00083328"/>
    <w:rsid w:val="000939BC"/>
    <w:rsid w:val="000A2EE8"/>
    <w:rsid w:val="000B2D77"/>
    <w:rsid w:val="00107BA8"/>
    <w:rsid w:val="00117154"/>
    <w:rsid w:val="00144CB1"/>
    <w:rsid w:val="001719BA"/>
    <w:rsid w:val="00176B6D"/>
    <w:rsid w:val="001846E6"/>
    <w:rsid w:val="001922D2"/>
    <w:rsid w:val="001C1158"/>
    <w:rsid w:val="001C2D02"/>
    <w:rsid w:val="001D089A"/>
    <w:rsid w:val="0020236A"/>
    <w:rsid w:val="00210335"/>
    <w:rsid w:val="002136E6"/>
    <w:rsid w:val="00227095"/>
    <w:rsid w:val="0025058F"/>
    <w:rsid w:val="0025287A"/>
    <w:rsid w:val="00253F4D"/>
    <w:rsid w:val="0027024A"/>
    <w:rsid w:val="00280308"/>
    <w:rsid w:val="002857AC"/>
    <w:rsid w:val="002A7C13"/>
    <w:rsid w:val="002B0859"/>
    <w:rsid w:val="002B2A7D"/>
    <w:rsid w:val="002C2C32"/>
    <w:rsid w:val="002C7F01"/>
    <w:rsid w:val="00310B38"/>
    <w:rsid w:val="00324E0B"/>
    <w:rsid w:val="003351B6"/>
    <w:rsid w:val="00340011"/>
    <w:rsid w:val="0034003A"/>
    <w:rsid w:val="00342500"/>
    <w:rsid w:val="00346349"/>
    <w:rsid w:val="00361DE1"/>
    <w:rsid w:val="00385A23"/>
    <w:rsid w:val="003B366F"/>
    <w:rsid w:val="003B4743"/>
    <w:rsid w:val="003C571A"/>
    <w:rsid w:val="003E6F5F"/>
    <w:rsid w:val="003F163F"/>
    <w:rsid w:val="00406F87"/>
    <w:rsid w:val="0041151F"/>
    <w:rsid w:val="00415649"/>
    <w:rsid w:val="00421C13"/>
    <w:rsid w:val="00426ED8"/>
    <w:rsid w:val="00430425"/>
    <w:rsid w:val="00451993"/>
    <w:rsid w:val="00465A9F"/>
    <w:rsid w:val="00484801"/>
    <w:rsid w:val="004A2797"/>
    <w:rsid w:val="004B557B"/>
    <w:rsid w:val="004D5B6C"/>
    <w:rsid w:val="004E62AC"/>
    <w:rsid w:val="004E6F71"/>
    <w:rsid w:val="004F7CE4"/>
    <w:rsid w:val="00507B4C"/>
    <w:rsid w:val="0051491F"/>
    <w:rsid w:val="0052044B"/>
    <w:rsid w:val="005303F1"/>
    <w:rsid w:val="005339AA"/>
    <w:rsid w:val="00540D78"/>
    <w:rsid w:val="0054621E"/>
    <w:rsid w:val="0055026A"/>
    <w:rsid w:val="005834F5"/>
    <w:rsid w:val="005958E5"/>
    <w:rsid w:val="005B30A9"/>
    <w:rsid w:val="005C17BB"/>
    <w:rsid w:val="005C50F6"/>
    <w:rsid w:val="005D1669"/>
    <w:rsid w:val="005D2171"/>
    <w:rsid w:val="006066EA"/>
    <w:rsid w:val="00607232"/>
    <w:rsid w:val="00607E57"/>
    <w:rsid w:val="00610D91"/>
    <w:rsid w:val="006305B1"/>
    <w:rsid w:val="00633D45"/>
    <w:rsid w:val="00641C02"/>
    <w:rsid w:val="006464BF"/>
    <w:rsid w:val="006535F5"/>
    <w:rsid w:val="00686034"/>
    <w:rsid w:val="006A76F1"/>
    <w:rsid w:val="006B00BB"/>
    <w:rsid w:val="006B24D2"/>
    <w:rsid w:val="006C2B0D"/>
    <w:rsid w:val="006C64B5"/>
    <w:rsid w:val="006D2452"/>
    <w:rsid w:val="006D7CA5"/>
    <w:rsid w:val="006E31C3"/>
    <w:rsid w:val="006E72AA"/>
    <w:rsid w:val="006F2A08"/>
    <w:rsid w:val="006F4D1A"/>
    <w:rsid w:val="007174F2"/>
    <w:rsid w:val="00720344"/>
    <w:rsid w:val="007232CD"/>
    <w:rsid w:val="00730D2B"/>
    <w:rsid w:val="00730F04"/>
    <w:rsid w:val="00734694"/>
    <w:rsid w:val="007617A0"/>
    <w:rsid w:val="00782D3C"/>
    <w:rsid w:val="00785931"/>
    <w:rsid w:val="007A21EC"/>
    <w:rsid w:val="007A3B6C"/>
    <w:rsid w:val="007C732A"/>
    <w:rsid w:val="007D174F"/>
    <w:rsid w:val="007D473A"/>
    <w:rsid w:val="007E6BE3"/>
    <w:rsid w:val="00810048"/>
    <w:rsid w:val="008131EA"/>
    <w:rsid w:val="00822678"/>
    <w:rsid w:val="008315F4"/>
    <w:rsid w:val="00834391"/>
    <w:rsid w:val="00850309"/>
    <w:rsid w:val="00852179"/>
    <w:rsid w:val="00866DB5"/>
    <w:rsid w:val="00881440"/>
    <w:rsid w:val="008823A3"/>
    <w:rsid w:val="00886B09"/>
    <w:rsid w:val="008B563A"/>
    <w:rsid w:val="008C4B36"/>
    <w:rsid w:val="00913F04"/>
    <w:rsid w:val="00952847"/>
    <w:rsid w:val="00957273"/>
    <w:rsid w:val="00980C8E"/>
    <w:rsid w:val="009A5287"/>
    <w:rsid w:val="009A77C0"/>
    <w:rsid w:val="009B37DF"/>
    <w:rsid w:val="009B4D68"/>
    <w:rsid w:val="009C5D20"/>
    <w:rsid w:val="009F2A43"/>
    <w:rsid w:val="00A0119D"/>
    <w:rsid w:val="00A06E2E"/>
    <w:rsid w:val="00A347BE"/>
    <w:rsid w:val="00A372E1"/>
    <w:rsid w:val="00A52BD1"/>
    <w:rsid w:val="00A650E6"/>
    <w:rsid w:val="00A7262F"/>
    <w:rsid w:val="00A74106"/>
    <w:rsid w:val="00AA16AA"/>
    <w:rsid w:val="00AA18CB"/>
    <w:rsid w:val="00AA2036"/>
    <w:rsid w:val="00AA37E1"/>
    <w:rsid w:val="00AC2017"/>
    <w:rsid w:val="00AD6541"/>
    <w:rsid w:val="00B0468C"/>
    <w:rsid w:val="00B145F0"/>
    <w:rsid w:val="00B25D50"/>
    <w:rsid w:val="00B26DEE"/>
    <w:rsid w:val="00B31BEF"/>
    <w:rsid w:val="00B421D6"/>
    <w:rsid w:val="00B658B2"/>
    <w:rsid w:val="00BA11C8"/>
    <w:rsid w:val="00BB1A69"/>
    <w:rsid w:val="00BB457E"/>
    <w:rsid w:val="00BB4FFC"/>
    <w:rsid w:val="00BC7B46"/>
    <w:rsid w:val="00BF0734"/>
    <w:rsid w:val="00BF127B"/>
    <w:rsid w:val="00C4144E"/>
    <w:rsid w:val="00C661BD"/>
    <w:rsid w:val="00C673EC"/>
    <w:rsid w:val="00C84143"/>
    <w:rsid w:val="00C92C43"/>
    <w:rsid w:val="00C9625A"/>
    <w:rsid w:val="00C96EAB"/>
    <w:rsid w:val="00CC2F30"/>
    <w:rsid w:val="00CD3A9B"/>
    <w:rsid w:val="00CD5B80"/>
    <w:rsid w:val="00CE162C"/>
    <w:rsid w:val="00CF310C"/>
    <w:rsid w:val="00CF6871"/>
    <w:rsid w:val="00D135AB"/>
    <w:rsid w:val="00D26F86"/>
    <w:rsid w:val="00D5094F"/>
    <w:rsid w:val="00D811D1"/>
    <w:rsid w:val="00D82B3A"/>
    <w:rsid w:val="00D93E88"/>
    <w:rsid w:val="00DC44D1"/>
    <w:rsid w:val="00DD6D42"/>
    <w:rsid w:val="00DF714D"/>
    <w:rsid w:val="00E04ADB"/>
    <w:rsid w:val="00E0538E"/>
    <w:rsid w:val="00E071EB"/>
    <w:rsid w:val="00E07C84"/>
    <w:rsid w:val="00E07DD4"/>
    <w:rsid w:val="00E22194"/>
    <w:rsid w:val="00E367DC"/>
    <w:rsid w:val="00E70728"/>
    <w:rsid w:val="00E872F3"/>
    <w:rsid w:val="00E87D9A"/>
    <w:rsid w:val="00EA7E8F"/>
    <w:rsid w:val="00EC1FDB"/>
    <w:rsid w:val="00F07B93"/>
    <w:rsid w:val="00F205C4"/>
    <w:rsid w:val="00F250B4"/>
    <w:rsid w:val="00F32656"/>
    <w:rsid w:val="00F441C2"/>
    <w:rsid w:val="00F80944"/>
    <w:rsid w:val="00F843C0"/>
    <w:rsid w:val="00FA7C9E"/>
    <w:rsid w:val="00FC45A1"/>
    <w:rsid w:val="00FD527B"/>
    <w:rsid w:val="00FD6C48"/>
    <w:rsid w:val="00FE14AD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0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9F2A43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F2A43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F2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0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34001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340011"/>
    <w:pPr>
      <w:ind w:firstLine="0"/>
      <w:jc w:val="right"/>
    </w:pPr>
  </w:style>
  <w:style w:type="paragraph" w:styleId="a5">
    <w:name w:val="Body Text"/>
    <w:basedOn w:val="a"/>
    <w:link w:val="a6"/>
    <w:unhideWhenUsed/>
    <w:rsid w:val="0034001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5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F2A43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2A4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a">
    <w:name w:val="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9F2A43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d">
    <w:name w:val="page number"/>
    <w:basedOn w:val="a0"/>
    <w:rsid w:val="009F2A43"/>
  </w:style>
  <w:style w:type="paragraph" w:customStyle="1" w:styleId="ConsPlusCell">
    <w:name w:val="ConsPlusCell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F2A4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F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F2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9F2A43"/>
  </w:style>
  <w:style w:type="paragraph" w:customStyle="1" w:styleId="ConsNormal">
    <w:name w:val="ConsNormal"/>
    <w:rsid w:val="009F2A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F2A4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2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9F2A43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9F2A4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9F2A4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9F2A4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9F2A43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9F2A43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9F2A43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F2A43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9F2A43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9F2A43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9F2A43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9F2A43"/>
  </w:style>
  <w:style w:type="character" w:customStyle="1" w:styleId="afe">
    <w:name w:val="Не вступил в силу"/>
    <w:uiPriority w:val="99"/>
    <w:rsid w:val="009F2A43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9F2A43"/>
    <w:pPr>
      <w:ind w:firstLine="0"/>
    </w:pPr>
  </w:style>
  <w:style w:type="paragraph" w:customStyle="1" w:styleId="aff0">
    <w:name w:val="Объект"/>
    <w:basedOn w:val="a"/>
    <w:next w:val="a"/>
    <w:uiPriority w:val="99"/>
    <w:rsid w:val="009F2A43"/>
  </w:style>
  <w:style w:type="paragraph" w:customStyle="1" w:styleId="aff1">
    <w:name w:val="Таблицы (моноширинный)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9F2A43"/>
    <w:pPr>
      <w:ind w:left="140"/>
    </w:pPr>
  </w:style>
  <w:style w:type="character" w:customStyle="1" w:styleId="aff3">
    <w:name w:val="Опечатки"/>
    <w:uiPriority w:val="99"/>
    <w:rsid w:val="009F2A43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9F2A43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9F2A43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9F2A43"/>
    <w:pPr>
      <w:ind w:firstLine="0"/>
      <w:jc w:val="left"/>
    </w:pPr>
  </w:style>
  <w:style w:type="character" w:customStyle="1" w:styleId="aff7">
    <w:name w:val="Продолжение ссылки"/>
    <w:uiPriority w:val="99"/>
    <w:rsid w:val="009F2A43"/>
  </w:style>
  <w:style w:type="paragraph" w:customStyle="1" w:styleId="aff8">
    <w:name w:val="Словарная статья"/>
    <w:basedOn w:val="a"/>
    <w:next w:val="a"/>
    <w:uiPriority w:val="99"/>
    <w:rsid w:val="009F2A43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9F2A43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9F2A43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2A43"/>
    <w:pPr>
      <w:ind w:firstLine="0"/>
      <w:jc w:val="left"/>
    </w:pPr>
  </w:style>
  <w:style w:type="character" w:customStyle="1" w:styleId="affc">
    <w:name w:val="Утратил силу"/>
    <w:uiPriority w:val="99"/>
    <w:rsid w:val="009F2A43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9F2A43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9F2A43"/>
    <w:rPr>
      <w:b/>
      <w:bCs/>
      <w:color w:val="0000FF"/>
      <w:sz w:val="20"/>
      <w:szCs w:val="20"/>
    </w:rPr>
  </w:style>
  <w:style w:type="paragraph" w:customStyle="1" w:styleId="affd">
    <w:name w:val="Знак Знак Знак 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ffe">
    <w:name w:val="Strong"/>
    <w:qFormat/>
    <w:rsid w:val="009F2A43"/>
    <w:rPr>
      <w:b/>
      <w:bCs/>
    </w:rPr>
  </w:style>
  <w:style w:type="character" w:styleId="afff">
    <w:name w:val="Hyperlink"/>
    <w:uiPriority w:val="99"/>
    <w:unhideWhenUsed/>
    <w:rsid w:val="009F2A43"/>
    <w:rPr>
      <w:color w:val="0000FF"/>
      <w:u w:val="single"/>
    </w:rPr>
  </w:style>
  <w:style w:type="character" w:styleId="afff0">
    <w:name w:val="FollowedHyperlink"/>
    <w:uiPriority w:val="99"/>
    <w:unhideWhenUsed/>
    <w:rsid w:val="009F2A43"/>
    <w:rPr>
      <w:color w:val="800080"/>
      <w:u w:val="single"/>
    </w:rPr>
  </w:style>
  <w:style w:type="paragraph" w:customStyle="1" w:styleId="font5">
    <w:name w:val="font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4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4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9F2A43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uiPriority w:val="99"/>
    <w:rsid w:val="009F2A43"/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line number"/>
    <w:rsid w:val="009F2A43"/>
  </w:style>
  <w:style w:type="paragraph" w:styleId="afff4">
    <w:name w:val="No Spacing"/>
    <w:link w:val="afff5"/>
    <w:uiPriority w:val="1"/>
    <w:qFormat/>
    <w:rsid w:val="009F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Без интервала Знак"/>
    <w:link w:val="afff4"/>
    <w:uiPriority w:val="1"/>
    <w:rsid w:val="009F2A43"/>
    <w:rPr>
      <w:rFonts w:ascii="Calibri" w:eastAsia="Times New Roman" w:hAnsi="Calibri" w:cs="Times New Roman"/>
      <w:lang w:eastAsia="ru-RU"/>
    </w:rPr>
  </w:style>
  <w:style w:type="character" w:customStyle="1" w:styleId="afff6">
    <w:name w:val="Знак Знак"/>
    <w:semiHidden/>
    <w:locked/>
    <w:rsid w:val="009F2A43"/>
    <w:rPr>
      <w:sz w:val="28"/>
      <w:lang w:val="ru-RU" w:eastAsia="ru-RU" w:bidi="ar-SA"/>
    </w:rPr>
  </w:style>
  <w:style w:type="paragraph" w:customStyle="1" w:styleId="afff7">
    <w:name w:val="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8">
    <w:name w:val="Знак"/>
    <w:basedOn w:val="a"/>
    <w:rsid w:val="00D82B3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 Знак Знак Знак"/>
    <w:basedOn w:val="a"/>
    <w:rsid w:val="00D82B3A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9">
    <w:name w:val="Знак Знак Знак Знак"/>
    <w:basedOn w:val="a"/>
    <w:rsid w:val="00D82B3A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0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9F2A43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F2A43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F2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0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34001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340011"/>
    <w:pPr>
      <w:ind w:firstLine="0"/>
      <w:jc w:val="right"/>
    </w:pPr>
  </w:style>
  <w:style w:type="paragraph" w:styleId="a5">
    <w:name w:val="Body Text"/>
    <w:basedOn w:val="a"/>
    <w:link w:val="a6"/>
    <w:unhideWhenUsed/>
    <w:rsid w:val="0034001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5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F2A43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2A4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a">
    <w:name w:val="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9F2A43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d">
    <w:name w:val="page number"/>
    <w:basedOn w:val="a0"/>
    <w:rsid w:val="009F2A43"/>
  </w:style>
  <w:style w:type="paragraph" w:customStyle="1" w:styleId="ConsPlusCell">
    <w:name w:val="ConsPlusCell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F2A4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F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F2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9F2A43"/>
  </w:style>
  <w:style w:type="paragraph" w:customStyle="1" w:styleId="ConsNormal">
    <w:name w:val="ConsNormal"/>
    <w:rsid w:val="009F2A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F2A4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2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9F2A43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9F2A4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9F2A4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9F2A4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9F2A43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9F2A43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9F2A43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F2A43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9F2A43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9F2A43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9F2A43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9F2A43"/>
  </w:style>
  <w:style w:type="character" w:customStyle="1" w:styleId="afe">
    <w:name w:val="Не вступил в силу"/>
    <w:uiPriority w:val="99"/>
    <w:rsid w:val="009F2A43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9F2A43"/>
    <w:pPr>
      <w:ind w:firstLine="0"/>
    </w:pPr>
  </w:style>
  <w:style w:type="paragraph" w:customStyle="1" w:styleId="aff0">
    <w:name w:val="Объект"/>
    <w:basedOn w:val="a"/>
    <w:next w:val="a"/>
    <w:uiPriority w:val="99"/>
    <w:rsid w:val="009F2A43"/>
  </w:style>
  <w:style w:type="paragraph" w:customStyle="1" w:styleId="aff1">
    <w:name w:val="Таблицы (моноширинный)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9F2A43"/>
    <w:pPr>
      <w:ind w:left="140"/>
    </w:pPr>
  </w:style>
  <w:style w:type="character" w:customStyle="1" w:styleId="aff3">
    <w:name w:val="Опечатки"/>
    <w:uiPriority w:val="99"/>
    <w:rsid w:val="009F2A43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9F2A43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9F2A43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9F2A43"/>
    <w:pPr>
      <w:ind w:firstLine="0"/>
      <w:jc w:val="left"/>
    </w:pPr>
  </w:style>
  <w:style w:type="character" w:customStyle="1" w:styleId="aff7">
    <w:name w:val="Продолжение ссылки"/>
    <w:uiPriority w:val="99"/>
    <w:rsid w:val="009F2A43"/>
  </w:style>
  <w:style w:type="paragraph" w:customStyle="1" w:styleId="aff8">
    <w:name w:val="Словарная статья"/>
    <w:basedOn w:val="a"/>
    <w:next w:val="a"/>
    <w:uiPriority w:val="99"/>
    <w:rsid w:val="009F2A43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9F2A43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9F2A43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2A43"/>
    <w:pPr>
      <w:ind w:firstLine="0"/>
      <w:jc w:val="left"/>
    </w:pPr>
  </w:style>
  <w:style w:type="character" w:customStyle="1" w:styleId="affc">
    <w:name w:val="Утратил силу"/>
    <w:uiPriority w:val="99"/>
    <w:rsid w:val="009F2A43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9F2A43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9F2A43"/>
    <w:rPr>
      <w:b/>
      <w:bCs/>
      <w:color w:val="0000FF"/>
      <w:sz w:val="20"/>
      <w:szCs w:val="20"/>
    </w:rPr>
  </w:style>
  <w:style w:type="paragraph" w:customStyle="1" w:styleId="affd">
    <w:name w:val="Знак Знак Знак 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ffe">
    <w:name w:val="Strong"/>
    <w:qFormat/>
    <w:rsid w:val="009F2A43"/>
    <w:rPr>
      <w:b/>
      <w:bCs/>
    </w:rPr>
  </w:style>
  <w:style w:type="character" w:styleId="afff">
    <w:name w:val="Hyperlink"/>
    <w:uiPriority w:val="99"/>
    <w:unhideWhenUsed/>
    <w:rsid w:val="009F2A43"/>
    <w:rPr>
      <w:color w:val="0000FF"/>
      <w:u w:val="single"/>
    </w:rPr>
  </w:style>
  <w:style w:type="character" w:styleId="afff0">
    <w:name w:val="FollowedHyperlink"/>
    <w:uiPriority w:val="99"/>
    <w:unhideWhenUsed/>
    <w:rsid w:val="009F2A43"/>
    <w:rPr>
      <w:color w:val="800080"/>
      <w:u w:val="single"/>
    </w:rPr>
  </w:style>
  <w:style w:type="paragraph" w:customStyle="1" w:styleId="font5">
    <w:name w:val="font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4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4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9F2A43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uiPriority w:val="99"/>
    <w:rsid w:val="009F2A43"/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line number"/>
    <w:rsid w:val="009F2A43"/>
  </w:style>
  <w:style w:type="paragraph" w:styleId="afff4">
    <w:name w:val="No Spacing"/>
    <w:link w:val="afff5"/>
    <w:uiPriority w:val="1"/>
    <w:qFormat/>
    <w:rsid w:val="009F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Без интервала Знак"/>
    <w:link w:val="afff4"/>
    <w:uiPriority w:val="1"/>
    <w:rsid w:val="009F2A43"/>
    <w:rPr>
      <w:rFonts w:ascii="Calibri" w:eastAsia="Times New Roman" w:hAnsi="Calibri" w:cs="Times New Roman"/>
      <w:lang w:eastAsia="ru-RU"/>
    </w:rPr>
  </w:style>
  <w:style w:type="character" w:customStyle="1" w:styleId="afff6">
    <w:name w:val="Знак Знак"/>
    <w:semiHidden/>
    <w:locked/>
    <w:rsid w:val="009F2A43"/>
    <w:rPr>
      <w:sz w:val="28"/>
      <w:lang w:val="ru-RU" w:eastAsia="ru-RU" w:bidi="ar-SA"/>
    </w:rPr>
  </w:style>
  <w:style w:type="paragraph" w:customStyle="1" w:styleId="afff7">
    <w:name w:val="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8">
    <w:name w:val="Знак"/>
    <w:basedOn w:val="a"/>
    <w:rsid w:val="00D82B3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 Знак Знак Знак"/>
    <w:basedOn w:val="a"/>
    <w:rsid w:val="00D82B3A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9">
    <w:name w:val="Знак Знак Знак Знак"/>
    <w:basedOn w:val="a"/>
    <w:rsid w:val="00D82B3A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A86C-E1F1-4BCF-99D5-317D7E98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86</Pages>
  <Words>10817</Words>
  <Characters>61663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О. В. Мамедова</cp:lastModifiedBy>
  <cp:revision>5</cp:revision>
  <cp:lastPrinted>2016-03-14T07:04:00Z</cp:lastPrinted>
  <dcterms:created xsi:type="dcterms:W3CDTF">2016-04-04T04:59:00Z</dcterms:created>
  <dcterms:modified xsi:type="dcterms:W3CDTF">2016-04-07T04:40:00Z</dcterms:modified>
</cp:coreProperties>
</file>