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BEB" w:rsidRPr="00CB1243" w:rsidRDefault="00F56BEB" w:rsidP="00F56BEB">
      <w:pPr>
        <w:jc w:val="center"/>
        <w:rPr>
          <w:sz w:val="32"/>
          <w:szCs w:val="32"/>
        </w:rPr>
      </w:pPr>
      <w:r w:rsidRPr="00CB1243">
        <w:rPr>
          <w:sz w:val="32"/>
          <w:szCs w:val="32"/>
        </w:rPr>
        <w:t>РОССИЙСКАЯ ФЕДЕРАЦИЯ</w:t>
      </w:r>
    </w:p>
    <w:p w:rsidR="00F56BEB" w:rsidRPr="00CB1243" w:rsidRDefault="00F56BEB" w:rsidP="00F56BEB">
      <w:pPr>
        <w:jc w:val="center"/>
        <w:rPr>
          <w:szCs w:val="28"/>
        </w:rPr>
      </w:pPr>
      <w:r w:rsidRPr="00CB1243">
        <w:rPr>
          <w:szCs w:val="28"/>
        </w:rPr>
        <w:t>Иркутская область</w:t>
      </w:r>
    </w:p>
    <w:p w:rsidR="00F56BEB" w:rsidRPr="00CB1243" w:rsidRDefault="00F56BEB" w:rsidP="00F56BEB">
      <w:pPr>
        <w:jc w:val="center"/>
        <w:rPr>
          <w:b/>
          <w:szCs w:val="28"/>
        </w:rPr>
      </w:pPr>
      <w:r w:rsidRPr="00CB1243">
        <w:rPr>
          <w:szCs w:val="28"/>
        </w:rPr>
        <w:t>Муниципальное образование «город Свирск»</w:t>
      </w:r>
    </w:p>
    <w:p w:rsidR="00F56BEB" w:rsidRPr="00CB1243" w:rsidRDefault="00F56BEB" w:rsidP="00F56BEB">
      <w:pPr>
        <w:jc w:val="center"/>
        <w:rPr>
          <w:b/>
          <w:sz w:val="32"/>
          <w:szCs w:val="32"/>
        </w:rPr>
      </w:pPr>
      <w:r w:rsidRPr="00CB1243">
        <w:rPr>
          <w:b/>
          <w:sz w:val="32"/>
          <w:szCs w:val="32"/>
        </w:rPr>
        <w:t xml:space="preserve">А Д М И Н И С Т </w:t>
      </w:r>
      <w:proofErr w:type="gramStart"/>
      <w:r w:rsidRPr="00CB1243">
        <w:rPr>
          <w:b/>
          <w:sz w:val="32"/>
          <w:szCs w:val="32"/>
        </w:rPr>
        <w:t>Р</w:t>
      </w:r>
      <w:proofErr w:type="gramEnd"/>
      <w:r w:rsidRPr="00CB1243">
        <w:rPr>
          <w:b/>
          <w:sz w:val="32"/>
          <w:szCs w:val="32"/>
        </w:rPr>
        <w:t xml:space="preserve"> А Ц И Я</w:t>
      </w:r>
    </w:p>
    <w:p w:rsidR="00F56BEB" w:rsidRPr="00CB1243" w:rsidRDefault="00F56BEB" w:rsidP="00F56BEB">
      <w:pPr>
        <w:jc w:val="center"/>
        <w:rPr>
          <w:b/>
          <w:sz w:val="32"/>
          <w:szCs w:val="32"/>
        </w:rPr>
      </w:pPr>
    </w:p>
    <w:p w:rsidR="00F56BEB" w:rsidRPr="00CB1243" w:rsidRDefault="00F56BEB" w:rsidP="00F56BEB">
      <w:pPr>
        <w:jc w:val="center"/>
        <w:rPr>
          <w:b/>
          <w:sz w:val="32"/>
          <w:szCs w:val="32"/>
        </w:rPr>
      </w:pPr>
      <w:proofErr w:type="gramStart"/>
      <w:r w:rsidRPr="00CB1243">
        <w:rPr>
          <w:b/>
          <w:sz w:val="32"/>
          <w:szCs w:val="32"/>
        </w:rPr>
        <w:t>П</w:t>
      </w:r>
      <w:proofErr w:type="gramEnd"/>
      <w:r w:rsidRPr="00CB1243">
        <w:rPr>
          <w:b/>
          <w:sz w:val="32"/>
          <w:szCs w:val="32"/>
        </w:rPr>
        <w:t xml:space="preserve"> О С Т А Н О В Л Е Н И Е</w:t>
      </w:r>
    </w:p>
    <w:p w:rsidR="00F56BEB" w:rsidRPr="00CB1243" w:rsidRDefault="00F56BEB" w:rsidP="00F56BEB">
      <w:pPr>
        <w:jc w:val="both"/>
        <w:rPr>
          <w:b/>
          <w:szCs w:val="28"/>
        </w:rPr>
      </w:pPr>
    </w:p>
    <w:p w:rsidR="00F56BEB" w:rsidRPr="00CB1243" w:rsidRDefault="00F56BEB" w:rsidP="00F56BEB">
      <w:pPr>
        <w:jc w:val="both"/>
        <w:rPr>
          <w:b/>
          <w:szCs w:val="28"/>
        </w:rPr>
      </w:pPr>
    </w:p>
    <w:p w:rsidR="00F56BEB" w:rsidRPr="00CB1243" w:rsidRDefault="00F56BEB" w:rsidP="00F56BEB">
      <w:pPr>
        <w:jc w:val="both"/>
        <w:rPr>
          <w:szCs w:val="28"/>
        </w:rPr>
      </w:pPr>
      <w:r w:rsidRPr="00CB1243">
        <w:rPr>
          <w:szCs w:val="28"/>
        </w:rPr>
        <w:t>«</w:t>
      </w:r>
      <w:r w:rsidR="00E81BFF">
        <w:rPr>
          <w:szCs w:val="28"/>
          <w:lang w:val="en-US"/>
        </w:rPr>
        <w:t>10</w:t>
      </w:r>
      <w:r w:rsidRPr="00CB1243">
        <w:rPr>
          <w:szCs w:val="28"/>
        </w:rPr>
        <w:t xml:space="preserve">» </w:t>
      </w:r>
      <w:r w:rsidR="00E81BFF">
        <w:rPr>
          <w:szCs w:val="28"/>
        </w:rPr>
        <w:t>мая</w:t>
      </w:r>
      <w:r w:rsidRPr="00CB1243">
        <w:rPr>
          <w:szCs w:val="28"/>
        </w:rPr>
        <w:t xml:space="preserve"> 2016 г.</w:t>
      </w:r>
      <w:r w:rsidRPr="00CB1243">
        <w:rPr>
          <w:szCs w:val="28"/>
        </w:rPr>
        <w:tab/>
      </w:r>
      <w:r w:rsidRPr="00CB1243">
        <w:rPr>
          <w:szCs w:val="28"/>
        </w:rPr>
        <w:tab/>
      </w:r>
      <w:r w:rsidRPr="00CB1243">
        <w:rPr>
          <w:szCs w:val="28"/>
        </w:rPr>
        <w:tab/>
      </w:r>
      <w:r w:rsidRPr="00CB1243">
        <w:rPr>
          <w:szCs w:val="28"/>
        </w:rPr>
        <w:tab/>
      </w:r>
      <w:r w:rsidRPr="00CB1243">
        <w:rPr>
          <w:szCs w:val="28"/>
        </w:rPr>
        <w:tab/>
      </w:r>
      <w:r w:rsidRPr="00CB1243">
        <w:rPr>
          <w:szCs w:val="28"/>
        </w:rPr>
        <w:tab/>
      </w:r>
      <w:r w:rsidRPr="00CB1243">
        <w:rPr>
          <w:szCs w:val="28"/>
        </w:rPr>
        <w:tab/>
      </w:r>
      <w:r w:rsidR="00E81BFF">
        <w:rPr>
          <w:szCs w:val="28"/>
        </w:rPr>
        <w:t xml:space="preserve">                                  </w:t>
      </w:r>
      <w:r w:rsidRPr="00CB1243">
        <w:rPr>
          <w:szCs w:val="28"/>
        </w:rPr>
        <w:t xml:space="preserve">№ </w:t>
      </w:r>
      <w:r w:rsidR="00E81BFF">
        <w:rPr>
          <w:szCs w:val="28"/>
        </w:rPr>
        <w:t>320</w:t>
      </w:r>
    </w:p>
    <w:p w:rsidR="00F56BEB" w:rsidRPr="00CB1243" w:rsidRDefault="00F56BEB" w:rsidP="00F56BEB">
      <w:pPr>
        <w:jc w:val="both"/>
        <w:rPr>
          <w:szCs w:val="28"/>
        </w:rPr>
      </w:pPr>
    </w:p>
    <w:p w:rsidR="00F56BEB" w:rsidRPr="00CB1243" w:rsidRDefault="00F56BEB" w:rsidP="00F56BEB">
      <w:pPr>
        <w:jc w:val="both"/>
        <w:rPr>
          <w:szCs w:val="28"/>
        </w:rPr>
      </w:pPr>
    </w:p>
    <w:p w:rsidR="00F56BEB" w:rsidRPr="00CB1243" w:rsidRDefault="00F56BEB" w:rsidP="00F56BEB">
      <w:pPr>
        <w:jc w:val="center"/>
        <w:rPr>
          <w:sz w:val="28"/>
          <w:szCs w:val="28"/>
        </w:rPr>
      </w:pPr>
      <w:r w:rsidRPr="00CB1243">
        <w:rPr>
          <w:sz w:val="28"/>
          <w:szCs w:val="28"/>
        </w:rPr>
        <w:t>Об утверждении Положения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муниципального образования «город Свирск»</w:t>
      </w:r>
    </w:p>
    <w:p w:rsidR="00F56BEB" w:rsidRPr="00CB1243" w:rsidRDefault="00F56BEB" w:rsidP="00F56BEB">
      <w:pPr>
        <w:ind w:firstLine="709"/>
        <w:jc w:val="both"/>
        <w:rPr>
          <w:sz w:val="28"/>
          <w:szCs w:val="28"/>
        </w:rPr>
      </w:pPr>
    </w:p>
    <w:p w:rsidR="00F56BEB" w:rsidRPr="00CB1243" w:rsidRDefault="00F56BEB" w:rsidP="00F56BEB">
      <w:pPr>
        <w:ind w:firstLine="709"/>
        <w:jc w:val="both"/>
        <w:rPr>
          <w:sz w:val="28"/>
          <w:szCs w:val="28"/>
        </w:rPr>
      </w:pPr>
    </w:p>
    <w:p w:rsidR="00F56BEB" w:rsidRPr="00CB1243" w:rsidRDefault="00F56BEB" w:rsidP="005B547B">
      <w:pPr>
        <w:pStyle w:val="1"/>
        <w:ind w:firstLine="567"/>
        <w:jc w:val="both"/>
        <w:rPr>
          <w:rFonts w:ascii="Times New Roman" w:eastAsia="Times New Roman" w:hAnsi="Times New Roman" w:cs="Times New Roman"/>
          <w:b w:val="0"/>
          <w:bCs w:val="0"/>
          <w:color w:val="auto"/>
          <w:sz w:val="28"/>
          <w:szCs w:val="28"/>
        </w:rPr>
      </w:pPr>
      <w:r w:rsidRPr="00CB1243">
        <w:rPr>
          <w:rFonts w:ascii="Times New Roman" w:eastAsia="Times New Roman" w:hAnsi="Times New Roman" w:cs="Times New Roman"/>
          <w:b w:val="0"/>
          <w:bCs w:val="0"/>
          <w:color w:val="auto"/>
          <w:sz w:val="28"/>
          <w:szCs w:val="28"/>
        </w:rPr>
        <w:t xml:space="preserve">В </w:t>
      </w:r>
      <w:proofErr w:type="spellStart"/>
      <w:proofErr w:type="gramStart"/>
      <w:r w:rsidRPr="00CB1243">
        <w:rPr>
          <w:rFonts w:ascii="Times New Roman" w:eastAsia="Times New Roman" w:hAnsi="Times New Roman" w:cs="Times New Roman"/>
          <w:b w:val="0"/>
          <w:bCs w:val="0"/>
          <w:color w:val="auto"/>
          <w:sz w:val="28"/>
          <w:szCs w:val="28"/>
        </w:rPr>
        <w:t>c</w:t>
      </w:r>
      <w:proofErr w:type="gramEnd"/>
      <w:r w:rsidRPr="00CB1243">
        <w:rPr>
          <w:rFonts w:ascii="Times New Roman" w:eastAsia="Times New Roman" w:hAnsi="Times New Roman" w:cs="Times New Roman"/>
          <w:b w:val="0"/>
          <w:bCs w:val="0"/>
          <w:color w:val="auto"/>
          <w:sz w:val="28"/>
          <w:szCs w:val="28"/>
        </w:rPr>
        <w:t>оответстви</w:t>
      </w:r>
      <w:r w:rsidR="00555A7A">
        <w:rPr>
          <w:rFonts w:ascii="Times New Roman" w:eastAsia="Times New Roman" w:hAnsi="Times New Roman" w:cs="Times New Roman"/>
          <w:b w:val="0"/>
          <w:bCs w:val="0"/>
          <w:color w:val="auto"/>
          <w:sz w:val="28"/>
          <w:szCs w:val="28"/>
        </w:rPr>
        <w:t>и</w:t>
      </w:r>
      <w:proofErr w:type="spellEnd"/>
      <w:r w:rsidRPr="00CB1243">
        <w:rPr>
          <w:rFonts w:ascii="Times New Roman" w:eastAsia="Times New Roman" w:hAnsi="Times New Roman" w:cs="Times New Roman"/>
          <w:b w:val="0"/>
          <w:bCs w:val="0"/>
          <w:color w:val="auto"/>
          <w:sz w:val="28"/>
          <w:szCs w:val="28"/>
        </w:rPr>
        <w:t xml:space="preserve"> с Федеральным законом от</w:t>
      </w:r>
      <w:hyperlink r:id="rId7" w:history="1">
        <w:r w:rsidRPr="00CB1243">
          <w:rPr>
            <w:rFonts w:ascii="Times New Roman" w:eastAsia="Times New Roman" w:hAnsi="Times New Roman" w:cs="Times New Roman"/>
            <w:b w:val="0"/>
            <w:bCs w:val="0"/>
            <w:color w:val="auto"/>
            <w:sz w:val="28"/>
            <w:szCs w:val="28"/>
          </w:rPr>
          <w:t xml:space="preserve">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hyperlink>
      <w:r w:rsidRPr="00CB1243">
        <w:rPr>
          <w:rFonts w:ascii="Times New Roman" w:eastAsia="Times New Roman" w:hAnsi="Times New Roman" w:cs="Times New Roman"/>
          <w:b w:val="0"/>
          <w:bCs w:val="0"/>
          <w:color w:val="auto"/>
          <w:sz w:val="28"/>
          <w:szCs w:val="28"/>
        </w:rPr>
        <w:t>», з</w:t>
      </w:r>
      <w:hyperlink r:id="rId8" w:history="1">
        <w:r w:rsidRPr="00CB1243">
          <w:rPr>
            <w:rFonts w:ascii="Times New Roman" w:eastAsia="Times New Roman" w:hAnsi="Times New Roman"/>
            <w:b w:val="0"/>
            <w:color w:val="auto"/>
            <w:sz w:val="28"/>
            <w:szCs w:val="28"/>
          </w:rPr>
          <w:t>аконом Иркутской области от 28 декабря 2015 года № 145–ОЗ «Об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 Иркутской области»</w:t>
        </w:r>
      </w:hyperlink>
      <w:r w:rsidRPr="00CB1243">
        <w:rPr>
          <w:rFonts w:ascii="Times New Roman" w:eastAsia="Times New Roman" w:hAnsi="Times New Roman" w:cs="Times New Roman"/>
          <w:b w:val="0"/>
          <w:bCs w:val="0"/>
          <w:color w:val="auto"/>
          <w:sz w:val="28"/>
          <w:szCs w:val="28"/>
        </w:rPr>
        <w:t>, руководствуясь статьями 44, 51 Устава муниципального образования «город Свирск», администрация города</w:t>
      </w:r>
    </w:p>
    <w:p w:rsidR="00F56BEB" w:rsidRPr="00CB1243" w:rsidRDefault="00F56BEB" w:rsidP="00F56BEB">
      <w:pPr>
        <w:jc w:val="both"/>
        <w:rPr>
          <w:sz w:val="28"/>
          <w:szCs w:val="28"/>
        </w:rPr>
      </w:pPr>
      <w:proofErr w:type="gramStart"/>
      <w:r w:rsidRPr="00CB1243">
        <w:rPr>
          <w:sz w:val="28"/>
          <w:szCs w:val="28"/>
        </w:rPr>
        <w:t>П</w:t>
      </w:r>
      <w:proofErr w:type="gramEnd"/>
      <w:r w:rsidRPr="00CB1243">
        <w:rPr>
          <w:sz w:val="28"/>
          <w:szCs w:val="28"/>
        </w:rPr>
        <w:t xml:space="preserve"> О С Т А Н О В Л Я Е Т:</w:t>
      </w:r>
    </w:p>
    <w:p w:rsidR="00E63B87" w:rsidRPr="00CB1243" w:rsidRDefault="00F56BEB" w:rsidP="00B9422C">
      <w:pPr>
        <w:ind w:firstLine="709"/>
        <w:jc w:val="both"/>
        <w:rPr>
          <w:sz w:val="28"/>
          <w:szCs w:val="28"/>
        </w:rPr>
      </w:pPr>
      <w:r w:rsidRPr="00CB1243">
        <w:rPr>
          <w:sz w:val="28"/>
          <w:szCs w:val="28"/>
        </w:rPr>
        <w:t xml:space="preserve">1. Утвердить </w:t>
      </w:r>
      <w:r w:rsidR="00E63B87" w:rsidRPr="00CB1243">
        <w:rPr>
          <w:sz w:val="28"/>
          <w:szCs w:val="28"/>
        </w:rPr>
        <w:t>прилагаемое Положение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муниципального образования «город Свирск»</w:t>
      </w:r>
      <w:r w:rsidR="00B9422C">
        <w:rPr>
          <w:sz w:val="28"/>
          <w:szCs w:val="28"/>
        </w:rPr>
        <w:t>.</w:t>
      </w:r>
    </w:p>
    <w:p w:rsidR="00F56BEB" w:rsidRPr="00CB1243" w:rsidRDefault="00F56BEB" w:rsidP="00B9422C">
      <w:pPr>
        <w:tabs>
          <w:tab w:val="left" w:pos="0"/>
          <w:tab w:val="left" w:pos="567"/>
        </w:tabs>
        <w:ind w:firstLine="709"/>
        <w:jc w:val="both"/>
        <w:rPr>
          <w:sz w:val="28"/>
          <w:szCs w:val="28"/>
        </w:rPr>
      </w:pPr>
      <w:r w:rsidRPr="00CB1243">
        <w:rPr>
          <w:sz w:val="28"/>
          <w:szCs w:val="28"/>
        </w:rPr>
        <w:t>2. Настоящее постановление подлежит официальному опубликованию.</w:t>
      </w:r>
    </w:p>
    <w:p w:rsidR="00F56BEB" w:rsidRPr="00CB1243" w:rsidRDefault="00F56BEB" w:rsidP="00B9422C">
      <w:pPr>
        <w:tabs>
          <w:tab w:val="left" w:pos="0"/>
          <w:tab w:val="left" w:pos="567"/>
        </w:tabs>
        <w:ind w:firstLine="709"/>
        <w:jc w:val="both"/>
        <w:rPr>
          <w:sz w:val="28"/>
          <w:szCs w:val="28"/>
        </w:rPr>
      </w:pPr>
      <w:r w:rsidRPr="00CB1243">
        <w:rPr>
          <w:sz w:val="28"/>
          <w:szCs w:val="28"/>
        </w:rPr>
        <w:t>3. Настоящее постановление вступает в силу со дня его подписания.</w:t>
      </w:r>
    </w:p>
    <w:p w:rsidR="00F56BEB" w:rsidRPr="00CB1243" w:rsidRDefault="00F56BEB" w:rsidP="00B9422C">
      <w:pPr>
        <w:tabs>
          <w:tab w:val="left" w:pos="0"/>
          <w:tab w:val="left" w:pos="567"/>
        </w:tabs>
        <w:ind w:firstLine="709"/>
        <w:jc w:val="both"/>
        <w:rPr>
          <w:sz w:val="28"/>
          <w:szCs w:val="28"/>
        </w:rPr>
      </w:pPr>
      <w:r w:rsidRPr="00CB1243">
        <w:rPr>
          <w:sz w:val="28"/>
          <w:szCs w:val="28"/>
        </w:rPr>
        <w:t>4. Контроль исполнения постановления возложить на заместителя мэра-председателя Комитета по жизнеобеспечению администрации муниципального образования «город Свирск» (</w:t>
      </w:r>
      <w:proofErr w:type="spellStart"/>
      <w:r w:rsidRPr="00CB1243">
        <w:rPr>
          <w:sz w:val="28"/>
          <w:szCs w:val="28"/>
        </w:rPr>
        <w:t>Махонькин</w:t>
      </w:r>
      <w:proofErr w:type="spellEnd"/>
      <w:r w:rsidRPr="00CB1243">
        <w:rPr>
          <w:sz w:val="28"/>
          <w:szCs w:val="28"/>
        </w:rPr>
        <w:t xml:space="preserve"> Д.И.).</w:t>
      </w:r>
    </w:p>
    <w:p w:rsidR="00F56BEB" w:rsidRPr="00CB1243" w:rsidRDefault="00F56BEB" w:rsidP="00F56BEB">
      <w:pPr>
        <w:tabs>
          <w:tab w:val="left" w:pos="1134"/>
        </w:tabs>
        <w:jc w:val="both"/>
        <w:rPr>
          <w:sz w:val="28"/>
          <w:szCs w:val="28"/>
        </w:rPr>
      </w:pPr>
    </w:p>
    <w:p w:rsidR="00F56BEB" w:rsidRPr="00CB1243" w:rsidRDefault="00F56BEB" w:rsidP="00F56BEB">
      <w:pPr>
        <w:jc w:val="both"/>
        <w:rPr>
          <w:sz w:val="28"/>
          <w:szCs w:val="28"/>
        </w:rPr>
      </w:pPr>
    </w:p>
    <w:p w:rsidR="00F56BEB" w:rsidRPr="00CB1243" w:rsidRDefault="00F56BEB" w:rsidP="00F56BEB">
      <w:pPr>
        <w:jc w:val="both"/>
        <w:rPr>
          <w:sz w:val="28"/>
          <w:szCs w:val="28"/>
        </w:rPr>
      </w:pPr>
      <w:r w:rsidRPr="00CB1243">
        <w:rPr>
          <w:sz w:val="28"/>
          <w:szCs w:val="28"/>
        </w:rPr>
        <w:t xml:space="preserve">Мэр    </w:t>
      </w:r>
      <w:r w:rsidRPr="00CB1243">
        <w:rPr>
          <w:sz w:val="28"/>
          <w:szCs w:val="28"/>
        </w:rPr>
        <w:tab/>
      </w:r>
      <w:r w:rsidRPr="00CB1243">
        <w:rPr>
          <w:sz w:val="28"/>
          <w:szCs w:val="28"/>
        </w:rPr>
        <w:tab/>
        <w:t xml:space="preserve">  </w:t>
      </w:r>
      <w:r w:rsidRPr="00CB1243">
        <w:rPr>
          <w:sz w:val="28"/>
          <w:szCs w:val="28"/>
        </w:rPr>
        <w:tab/>
      </w:r>
      <w:r w:rsidRPr="00CB1243">
        <w:rPr>
          <w:sz w:val="28"/>
          <w:szCs w:val="28"/>
        </w:rPr>
        <w:tab/>
      </w:r>
      <w:r w:rsidRPr="00CB1243">
        <w:rPr>
          <w:sz w:val="28"/>
          <w:szCs w:val="28"/>
        </w:rPr>
        <w:tab/>
      </w:r>
      <w:r w:rsidRPr="00CB1243">
        <w:rPr>
          <w:sz w:val="28"/>
          <w:szCs w:val="28"/>
        </w:rPr>
        <w:tab/>
      </w:r>
      <w:r w:rsidRPr="00CB1243">
        <w:rPr>
          <w:sz w:val="28"/>
          <w:szCs w:val="28"/>
        </w:rPr>
        <w:tab/>
      </w:r>
      <w:r w:rsidRPr="00CB1243">
        <w:rPr>
          <w:sz w:val="28"/>
          <w:szCs w:val="28"/>
        </w:rPr>
        <w:tab/>
      </w:r>
      <w:r w:rsidRPr="00CB1243">
        <w:rPr>
          <w:sz w:val="28"/>
          <w:szCs w:val="28"/>
        </w:rPr>
        <w:tab/>
      </w:r>
      <w:r w:rsidRPr="00CB1243">
        <w:rPr>
          <w:sz w:val="28"/>
          <w:szCs w:val="28"/>
        </w:rPr>
        <w:tab/>
        <w:t xml:space="preserve"> В.С. </w:t>
      </w:r>
      <w:proofErr w:type="spellStart"/>
      <w:r w:rsidRPr="00CB1243">
        <w:rPr>
          <w:sz w:val="28"/>
          <w:szCs w:val="28"/>
        </w:rPr>
        <w:t>Орноев</w:t>
      </w:r>
      <w:proofErr w:type="spellEnd"/>
    </w:p>
    <w:p w:rsidR="00F56BEB" w:rsidRPr="00CB1243" w:rsidRDefault="00F56BEB" w:rsidP="00F56BEB">
      <w:pPr>
        <w:ind w:left="1418"/>
        <w:rPr>
          <w:sz w:val="28"/>
          <w:szCs w:val="28"/>
        </w:rPr>
      </w:pPr>
    </w:p>
    <w:p w:rsidR="00F56BEB" w:rsidRPr="00E81BFF" w:rsidRDefault="00F56BEB" w:rsidP="00F56BEB">
      <w:pPr>
        <w:ind w:left="1418"/>
        <w:rPr>
          <w:sz w:val="28"/>
          <w:szCs w:val="28"/>
        </w:rPr>
      </w:pPr>
    </w:p>
    <w:p w:rsidR="003E3091" w:rsidRPr="00E81BFF" w:rsidRDefault="003E3091" w:rsidP="00F56BEB">
      <w:pPr>
        <w:ind w:left="1418"/>
        <w:rPr>
          <w:sz w:val="28"/>
          <w:szCs w:val="28"/>
        </w:rPr>
      </w:pPr>
    </w:p>
    <w:p w:rsidR="00F56BEB" w:rsidRPr="00CB1243" w:rsidRDefault="00F56BEB" w:rsidP="00F56BEB">
      <w:pPr>
        <w:ind w:left="1418"/>
        <w:rPr>
          <w:sz w:val="28"/>
          <w:szCs w:val="28"/>
        </w:rPr>
      </w:pPr>
    </w:p>
    <w:p w:rsidR="00E63B87" w:rsidRPr="00CB1243" w:rsidRDefault="00D556F3" w:rsidP="003E3091">
      <w:pPr>
        <w:jc w:val="right"/>
        <w:rPr>
          <w:sz w:val="28"/>
          <w:szCs w:val="28"/>
        </w:rPr>
      </w:pPr>
      <w:r w:rsidRPr="00D556F3">
        <w:rPr>
          <w:noProof/>
          <w:color w:val="FFFFFF" w:themeColor="background1"/>
        </w:rPr>
        <w:lastRenderedPageBreak/>
        <w:pict>
          <v:roundrect id="_x0000_s1026" style="position:absolute;left:0;text-align:left;margin-left:223.95pt;margin-top:14.65pt;width:21pt;height:18.75pt;z-index:251658240" arcsize="10923f" strokecolor="white [3212]"/>
        </w:pict>
      </w:r>
      <w:r w:rsidR="00E63B87" w:rsidRPr="00CB1243">
        <w:rPr>
          <w:sz w:val="28"/>
          <w:szCs w:val="28"/>
        </w:rPr>
        <w:t>Приложение</w:t>
      </w:r>
    </w:p>
    <w:p w:rsidR="00E63B87" w:rsidRPr="00CB1243" w:rsidRDefault="00E63B87" w:rsidP="00E63B87">
      <w:pPr>
        <w:jc w:val="right"/>
        <w:rPr>
          <w:sz w:val="28"/>
          <w:szCs w:val="28"/>
        </w:rPr>
      </w:pPr>
      <w:r w:rsidRPr="00CB1243">
        <w:rPr>
          <w:sz w:val="28"/>
          <w:szCs w:val="28"/>
        </w:rPr>
        <w:t xml:space="preserve">УТВЕРЖДЕНО </w:t>
      </w:r>
    </w:p>
    <w:p w:rsidR="00E63B87" w:rsidRPr="00CB1243" w:rsidRDefault="00E63B87" w:rsidP="00E63B87">
      <w:pPr>
        <w:jc w:val="right"/>
        <w:rPr>
          <w:sz w:val="28"/>
          <w:szCs w:val="28"/>
        </w:rPr>
      </w:pPr>
      <w:r w:rsidRPr="00CB1243">
        <w:rPr>
          <w:sz w:val="28"/>
          <w:szCs w:val="28"/>
        </w:rPr>
        <w:t>постановлением администрации</w:t>
      </w:r>
    </w:p>
    <w:p w:rsidR="00E63B87" w:rsidRPr="00CB1243" w:rsidRDefault="00E63B87" w:rsidP="00E81BFF">
      <w:pPr>
        <w:jc w:val="right"/>
      </w:pPr>
      <w:r w:rsidRPr="00CB1243">
        <w:rPr>
          <w:sz w:val="28"/>
          <w:szCs w:val="28"/>
        </w:rPr>
        <w:t xml:space="preserve">от </w:t>
      </w:r>
      <w:r w:rsidR="00E81BFF">
        <w:rPr>
          <w:sz w:val="28"/>
          <w:szCs w:val="28"/>
        </w:rPr>
        <w:t xml:space="preserve">10.05.2016 </w:t>
      </w:r>
      <w:r w:rsidRPr="00CB1243">
        <w:rPr>
          <w:sz w:val="28"/>
          <w:szCs w:val="28"/>
        </w:rPr>
        <w:t xml:space="preserve"> № </w:t>
      </w:r>
      <w:r w:rsidR="00E81BFF">
        <w:rPr>
          <w:sz w:val="28"/>
          <w:szCs w:val="28"/>
        </w:rPr>
        <w:t>320</w:t>
      </w:r>
    </w:p>
    <w:p w:rsidR="00E63B87" w:rsidRPr="00CB1243" w:rsidRDefault="00E63B87"/>
    <w:p w:rsidR="00E63B87" w:rsidRPr="00CB1243" w:rsidRDefault="00E63B87" w:rsidP="00E63B87">
      <w:pPr>
        <w:ind w:firstLine="567"/>
        <w:jc w:val="center"/>
        <w:rPr>
          <w:b/>
          <w:sz w:val="28"/>
          <w:szCs w:val="28"/>
        </w:rPr>
      </w:pPr>
      <w:r w:rsidRPr="00CB1243">
        <w:rPr>
          <w:b/>
          <w:sz w:val="28"/>
          <w:szCs w:val="28"/>
        </w:rPr>
        <w:t>ПОЛОЖЕНИЕ</w:t>
      </w:r>
    </w:p>
    <w:p w:rsidR="00E63B87" w:rsidRPr="00CB1243" w:rsidRDefault="00E63B87" w:rsidP="00E63B87">
      <w:pPr>
        <w:ind w:firstLine="567"/>
        <w:jc w:val="center"/>
        <w:rPr>
          <w:b/>
          <w:sz w:val="28"/>
          <w:szCs w:val="28"/>
        </w:rPr>
      </w:pPr>
      <w:r w:rsidRPr="00CB1243">
        <w:rPr>
          <w:b/>
          <w:sz w:val="28"/>
          <w:szCs w:val="28"/>
        </w:rPr>
        <w:t>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муниципального образования</w:t>
      </w:r>
    </w:p>
    <w:p w:rsidR="00E63B87" w:rsidRPr="00CB1243" w:rsidRDefault="00E63B87" w:rsidP="00E63B87">
      <w:pPr>
        <w:ind w:firstLine="567"/>
        <w:jc w:val="center"/>
        <w:rPr>
          <w:b/>
          <w:sz w:val="28"/>
          <w:szCs w:val="28"/>
        </w:rPr>
      </w:pPr>
      <w:r w:rsidRPr="00CB1243">
        <w:rPr>
          <w:b/>
          <w:sz w:val="28"/>
          <w:szCs w:val="28"/>
        </w:rPr>
        <w:t>«город Свирск»</w:t>
      </w:r>
    </w:p>
    <w:p w:rsidR="00E63B87" w:rsidRPr="00CB1243" w:rsidRDefault="00E63B87" w:rsidP="00E63B87">
      <w:pPr>
        <w:jc w:val="center"/>
        <w:rPr>
          <w:b/>
        </w:rPr>
      </w:pPr>
    </w:p>
    <w:p w:rsidR="00E63B87" w:rsidRPr="00CB1243" w:rsidRDefault="00E63B87"/>
    <w:p w:rsidR="001E3D87" w:rsidRPr="00CB1243" w:rsidRDefault="001E3D87" w:rsidP="001E3D87">
      <w:pPr>
        <w:pStyle w:val="1"/>
        <w:rPr>
          <w:rFonts w:ascii="Times New Roman" w:eastAsia="Times New Roman" w:hAnsi="Times New Roman" w:cs="Times New Roman"/>
          <w:bCs w:val="0"/>
          <w:color w:val="auto"/>
          <w:sz w:val="28"/>
          <w:szCs w:val="28"/>
        </w:rPr>
      </w:pPr>
      <w:bookmarkStart w:id="0" w:name="sub_100"/>
      <w:r w:rsidRPr="00CB1243">
        <w:rPr>
          <w:color w:val="auto"/>
        </w:rPr>
        <w:t>1</w:t>
      </w:r>
      <w:r w:rsidRPr="00CB1243">
        <w:rPr>
          <w:rFonts w:ascii="Times New Roman" w:eastAsia="Times New Roman" w:hAnsi="Times New Roman" w:cs="Times New Roman"/>
          <w:bCs w:val="0"/>
          <w:color w:val="auto"/>
          <w:sz w:val="28"/>
          <w:szCs w:val="28"/>
        </w:rPr>
        <w:t>. Общие положения</w:t>
      </w:r>
    </w:p>
    <w:bookmarkEnd w:id="0"/>
    <w:p w:rsidR="001E3D87" w:rsidRPr="00CB1243" w:rsidRDefault="001E3D87" w:rsidP="001E3D87"/>
    <w:p w:rsidR="001E3D87" w:rsidRPr="00CB1243" w:rsidRDefault="001E3D87" w:rsidP="001E3D87">
      <w:pPr>
        <w:ind w:firstLine="567"/>
        <w:jc w:val="both"/>
        <w:rPr>
          <w:sz w:val="28"/>
          <w:szCs w:val="28"/>
        </w:rPr>
      </w:pPr>
      <w:bookmarkStart w:id="1" w:name="sub_11"/>
      <w:r w:rsidRPr="00CB1243">
        <w:t xml:space="preserve">1. </w:t>
      </w:r>
      <w:proofErr w:type="gramStart"/>
      <w:r w:rsidRPr="00CB1243">
        <w:rPr>
          <w:sz w:val="28"/>
          <w:szCs w:val="28"/>
        </w:rPr>
        <w:t xml:space="preserve">Настоящее Положение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муниципального образования «город Свирск» разработано в соответствии </w:t>
      </w:r>
      <w:r w:rsidR="00B575DC" w:rsidRPr="00CB1243">
        <w:rPr>
          <w:sz w:val="28"/>
          <w:szCs w:val="28"/>
        </w:rPr>
        <w:t>с Федеральным законом от</w:t>
      </w:r>
      <w:hyperlink r:id="rId9" w:history="1">
        <w:r w:rsidR="00B575DC" w:rsidRPr="00CB1243">
          <w:rPr>
            <w:sz w:val="28"/>
            <w:szCs w:val="28"/>
          </w:rPr>
          <w:t xml:space="preserve">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w:t>
        </w:r>
        <w:proofErr w:type="gramEnd"/>
        <w:r w:rsidR="00B575DC" w:rsidRPr="00CB1243">
          <w:rPr>
            <w:sz w:val="28"/>
            <w:szCs w:val="28"/>
          </w:rPr>
          <w:t xml:space="preserve"> внесении изменений в отдельные законодательные акты Российской Федерации</w:t>
        </w:r>
      </w:hyperlink>
      <w:r w:rsidR="00B575DC" w:rsidRPr="00CB1243">
        <w:rPr>
          <w:sz w:val="28"/>
          <w:szCs w:val="28"/>
        </w:rPr>
        <w:t xml:space="preserve">», </w:t>
      </w:r>
      <w:proofErr w:type="gramStart"/>
      <w:r w:rsidR="00B575DC" w:rsidRPr="00CB1243">
        <w:rPr>
          <w:sz w:val="28"/>
          <w:szCs w:val="28"/>
        </w:rPr>
        <w:t>з</w:t>
      </w:r>
      <w:hyperlink r:id="rId10" w:history="1">
        <w:r w:rsidR="00B575DC" w:rsidRPr="00CB1243">
          <w:rPr>
            <w:sz w:val="28"/>
            <w:szCs w:val="28"/>
          </w:rPr>
          <w:t>аконом</w:t>
        </w:r>
        <w:proofErr w:type="gramEnd"/>
        <w:r w:rsidR="00B575DC" w:rsidRPr="00CB1243">
          <w:rPr>
            <w:sz w:val="28"/>
            <w:szCs w:val="28"/>
          </w:rPr>
          <w:t xml:space="preserve"> Иркутской области от 28 декабря 2015 года № 145–ОЗ «Об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 Иркутской области»</w:t>
        </w:r>
      </w:hyperlink>
      <w:r w:rsidR="00011714" w:rsidRPr="00CB1243">
        <w:rPr>
          <w:sz w:val="28"/>
          <w:szCs w:val="28"/>
        </w:rPr>
        <w:t xml:space="preserve"> </w:t>
      </w:r>
      <w:r w:rsidRPr="00CB1243">
        <w:rPr>
          <w:sz w:val="28"/>
          <w:szCs w:val="28"/>
        </w:rPr>
        <w:t>и определяет порядок расчета</w:t>
      </w:r>
      <w:r w:rsidR="00011714" w:rsidRPr="00CB1243">
        <w:rPr>
          <w:sz w:val="28"/>
          <w:szCs w:val="28"/>
        </w:rPr>
        <w:t xml:space="preserve"> и</w:t>
      </w:r>
      <w:r w:rsidRPr="00CB1243">
        <w:rPr>
          <w:sz w:val="28"/>
          <w:szCs w:val="28"/>
        </w:rPr>
        <w:t xml:space="preserve"> установления (пересмотра) подлежащих регулированию тарифов (цен) на транспортные услуги </w:t>
      </w:r>
      <w:r w:rsidR="00011714" w:rsidRPr="00CB1243">
        <w:rPr>
          <w:sz w:val="28"/>
          <w:szCs w:val="28"/>
        </w:rPr>
        <w:t>на территории муниципального образования «город Свирск»</w:t>
      </w:r>
      <w:r w:rsidRPr="00CB1243">
        <w:rPr>
          <w:sz w:val="28"/>
          <w:szCs w:val="28"/>
        </w:rPr>
        <w:t>.</w:t>
      </w:r>
    </w:p>
    <w:p w:rsidR="001E3D87" w:rsidRPr="00CB1243" w:rsidRDefault="00851666" w:rsidP="001E3D87">
      <w:pPr>
        <w:ind w:firstLine="709"/>
        <w:jc w:val="both"/>
        <w:rPr>
          <w:sz w:val="28"/>
          <w:szCs w:val="28"/>
        </w:rPr>
      </w:pPr>
      <w:bookmarkStart w:id="2" w:name="sub_13"/>
      <w:bookmarkEnd w:id="1"/>
      <w:r w:rsidRPr="00851666">
        <w:rPr>
          <w:sz w:val="28"/>
          <w:szCs w:val="28"/>
        </w:rPr>
        <w:t>2</w:t>
      </w:r>
      <w:r w:rsidR="001E3D87" w:rsidRPr="00CB1243">
        <w:rPr>
          <w:sz w:val="28"/>
          <w:szCs w:val="28"/>
        </w:rPr>
        <w:t>. Принципами регулирования тарифов на транспортные услуги являются:</w:t>
      </w:r>
    </w:p>
    <w:p w:rsidR="001E3D87" w:rsidRPr="00CB1243" w:rsidRDefault="001E3D87" w:rsidP="001E3D87">
      <w:pPr>
        <w:ind w:firstLine="709"/>
        <w:jc w:val="both"/>
        <w:rPr>
          <w:sz w:val="28"/>
          <w:szCs w:val="28"/>
        </w:rPr>
      </w:pPr>
      <w:bookmarkStart w:id="3" w:name="sub_31"/>
      <w:bookmarkEnd w:id="2"/>
      <w:r w:rsidRPr="00CB1243">
        <w:rPr>
          <w:sz w:val="28"/>
          <w:szCs w:val="28"/>
        </w:rPr>
        <w:t>1) обеспечение баланса экономических интересов перевозчиков и потребителей транспортных услуг;</w:t>
      </w:r>
    </w:p>
    <w:p w:rsidR="001E3D87" w:rsidRPr="00CB1243" w:rsidRDefault="001E3D87" w:rsidP="001E3D87">
      <w:pPr>
        <w:ind w:firstLine="709"/>
        <w:jc w:val="both"/>
        <w:rPr>
          <w:sz w:val="28"/>
          <w:szCs w:val="28"/>
        </w:rPr>
      </w:pPr>
      <w:bookmarkStart w:id="4" w:name="sub_32"/>
      <w:bookmarkEnd w:id="3"/>
      <w:r w:rsidRPr="00CB1243">
        <w:rPr>
          <w:sz w:val="28"/>
          <w:szCs w:val="28"/>
        </w:rPr>
        <w:t>2) определение экономической обоснованности планируемых (расчетных) себестоимости и прибыли при расчете и установлении тарифов;</w:t>
      </w:r>
    </w:p>
    <w:p w:rsidR="001E3D87" w:rsidRPr="00CB1243" w:rsidRDefault="001E3D87" w:rsidP="001E3D87">
      <w:pPr>
        <w:ind w:firstLine="709"/>
        <w:jc w:val="both"/>
        <w:rPr>
          <w:sz w:val="28"/>
          <w:szCs w:val="28"/>
        </w:rPr>
      </w:pPr>
      <w:bookmarkStart w:id="5" w:name="sub_33"/>
      <w:bookmarkEnd w:id="4"/>
      <w:r w:rsidRPr="00CB1243">
        <w:rPr>
          <w:sz w:val="28"/>
          <w:szCs w:val="28"/>
        </w:rPr>
        <w:t>3) обеспечение обязательного раздельного учета объемов перевозок, доходов и расходов по видам регулируемой деятельности (перевозок в городском, пригородном и междугородном сообщении);</w:t>
      </w:r>
    </w:p>
    <w:p w:rsidR="001E3D87" w:rsidRPr="00CB1243" w:rsidRDefault="001E3D87" w:rsidP="001E3D87">
      <w:pPr>
        <w:ind w:firstLine="709"/>
        <w:jc w:val="both"/>
        <w:rPr>
          <w:sz w:val="28"/>
          <w:szCs w:val="28"/>
        </w:rPr>
      </w:pPr>
      <w:bookmarkStart w:id="6" w:name="sub_34"/>
      <w:bookmarkEnd w:id="5"/>
      <w:r w:rsidRPr="00CB1243">
        <w:rPr>
          <w:sz w:val="28"/>
          <w:szCs w:val="28"/>
        </w:rPr>
        <w:t>4) учет результатов деятельности перевозчиков по итогам работы за предшествующий период регулирования.</w:t>
      </w:r>
    </w:p>
    <w:bookmarkEnd w:id="6"/>
    <w:p w:rsidR="001E3D87" w:rsidRPr="00CB1243" w:rsidRDefault="00851666" w:rsidP="001E3D87">
      <w:pPr>
        <w:ind w:firstLine="709"/>
        <w:jc w:val="both"/>
        <w:rPr>
          <w:sz w:val="28"/>
          <w:szCs w:val="28"/>
        </w:rPr>
      </w:pPr>
      <w:r w:rsidRPr="00851666">
        <w:rPr>
          <w:sz w:val="28"/>
          <w:szCs w:val="28"/>
        </w:rPr>
        <w:t>3</w:t>
      </w:r>
      <w:r w:rsidR="001E3D87" w:rsidRPr="00CB1243">
        <w:rPr>
          <w:sz w:val="28"/>
          <w:szCs w:val="28"/>
        </w:rPr>
        <w:t>. Срок действия установленных тарифов на транспортные услуги не может быть менее двенадцати месяцев.</w:t>
      </w:r>
    </w:p>
    <w:p w:rsidR="001E3D87" w:rsidRPr="00CB1243" w:rsidRDefault="00851666" w:rsidP="00CD38CF">
      <w:pPr>
        <w:ind w:firstLine="709"/>
        <w:jc w:val="both"/>
        <w:rPr>
          <w:sz w:val="28"/>
          <w:szCs w:val="28"/>
        </w:rPr>
      </w:pPr>
      <w:bookmarkStart w:id="7" w:name="sub_5"/>
      <w:r w:rsidRPr="00851666">
        <w:rPr>
          <w:sz w:val="28"/>
          <w:szCs w:val="28"/>
        </w:rPr>
        <w:lastRenderedPageBreak/>
        <w:t>4</w:t>
      </w:r>
      <w:r w:rsidR="001E3D87" w:rsidRPr="00CB1243">
        <w:rPr>
          <w:sz w:val="28"/>
          <w:szCs w:val="28"/>
        </w:rPr>
        <w:t>. Регулирование тарифов на транспортные услуги осуществляется путем установления</w:t>
      </w:r>
      <w:bookmarkStart w:id="8" w:name="sub_51"/>
      <w:bookmarkEnd w:id="7"/>
      <w:r w:rsidR="00CD38CF" w:rsidRPr="00CB1243">
        <w:rPr>
          <w:sz w:val="28"/>
          <w:szCs w:val="28"/>
        </w:rPr>
        <w:t xml:space="preserve"> </w:t>
      </w:r>
      <w:r w:rsidR="001E3D87" w:rsidRPr="00CB1243">
        <w:rPr>
          <w:sz w:val="28"/>
          <w:szCs w:val="28"/>
        </w:rPr>
        <w:t xml:space="preserve">единого тарифа за одну поездку в целом по </w:t>
      </w:r>
      <w:r w:rsidR="00CD38CF" w:rsidRPr="00CB1243">
        <w:rPr>
          <w:sz w:val="28"/>
          <w:szCs w:val="28"/>
        </w:rPr>
        <w:t>муниципальному образованию «город Свирск»</w:t>
      </w:r>
      <w:bookmarkEnd w:id="8"/>
      <w:r w:rsidR="00CD38CF" w:rsidRPr="00CB1243">
        <w:rPr>
          <w:sz w:val="28"/>
          <w:szCs w:val="28"/>
        </w:rPr>
        <w:t>.</w:t>
      </w:r>
    </w:p>
    <w:p w:rsidR="001E3D87" w:rsidRPr="00CB1243" w:rsidRDefault="00851666" w:rsidP="001E3D87">
      <w:pPr>
        <w:ind w:firstLine="709"/>
        <w:jc w:val="both"/>
        <w:rPr>
          <w:sz w:val="28"/>
          <w:szCs w:val="28"/>
        </w:rPr>
      </w:pPr>
      <w:bookmarkStart w:id="9" w:name="sub_6"/>
      <w:r w:rsidRPr="00851666">
        <w:rPr>
          <w:sz w:val="28"/>
          <w:szCs w:val="28"/>
        </w:rPr>
        <w:t>5</w:t>
      </w:r>
      <w:r w:rsidR="001E3D87" w:rsidRPr="00CB1243">
        <w:rPr>
          <w:sz w:val="28"/>
          <w:szCs w:val="28"/>
        </w:rPr>
        <w:t>. Тарифы, установленные за провоз каждого места багажа, подлежащего оплате в соответствии с действующим законодательством, не могут превышать</w:t>
      </w:r>
      <w:bookmarkStart w:id="10" w:name="sub_61"/>
      <w:bookmarkEnd w:id="9"/>
      <w:r w:rsidR="001E3D87" w:rsidRPr="00CB1243">
        <w:rPr>
          <w:sz w:val="28"/>
          <w:szCs w:val="28"/>
        </w:rPr>
        <w:t xml:space="preserve"> стоимости поездки  в городском сообщении</w:t>
      </w:r>
      <w:r w:rsidR="00C21AD3" w:rsidRPr="00CB1243">
        <w:rPr>
          <w:sz w:val="28"/>
          <w:szCs w:val="28"/>
        </w:rPr>
        <w:t>.</w:t>
      </w:r>
    </w:p>
    <w:p w:rsidR="001E3D87" w:rsidRPr="00CB1243" w:rsidRDefault="00851666" w:rsidP="001E3D87">
      <w:pPr>
        <w:ind w:firstLine="709"/>
        <w:jc w:val="both"/>
        <w:rPr>
          <w:sz w:val="28"/>
          <w:szCs w:val="28"/>
        </w:rPr>
      </w:pPr>
      <w:bookmarkStart w:id="11" w:name="sub_9"/>
      <w:bookmarkEnd w:id="10"/>
      <w:r w:rsidRPr="00851666">
        <w:rPr>
          <w:sz w:val="28"/>
          <w:szCs w:val="28"/>
        </w:rPr>
        <w:t>6</w:t>
      </w:r>
      <w:r w:rsidR="001E3D87" w:rsidRPr="00CB1243">
        <w:rPr>
          <w:sz w:val="28"/>
          <w:szCs w:val="28"/>
        </w:rPr>
        <w:t>. Несоблюдение требований настоящего Положения является нарушением установленного порядка ценообразования и влечет ответственность в соответствии с действующим законодательством Российской Федерации.</w:t>
      </w:r>
    </w:p>
    <w:bookmarkEnd w:id="11"/>
    <w:p w:rsidR="00E63B87" w:rsidRPr="00CB1243" w:rsidRDefault="00E63B87" w:rsidP="001E3D87">
      <w:pPr>
        <w:ind w:firstLine="709"/>
        <w:jc w:val="both"/>
        <w:rPr>
          <w:sz w:val="28"/>
          <w:szCs w:val="28"/>
        </w:rPr>
      </w:pPr>
    </w:p>
    <w:p w:rsidR="00314799" w:rsidRPr="008A026F" w:rsidRDefault="00314799" w:rsidP="00314799">
      <w:pPr>
        <w:pStyle w:val="1"/>
        <w:rPr>
          <w:rFonts w:ascii="Times New Roman" w:eastAsia="Times New Roman" w:hAnsi="Times New Roman" w:cs="Times New Roman"/>
          <w:bCs w:val="0"/>
          <w:color w:val="auto"/>
          <w:sz w:val="28"/>
          <w:szCs w:val="28"/>
        </w:rPr>
      </w:pPr>
      <w:bookmarkStart w:id="12" w:name="sub_200"/>
      <w:r w:rsidRPr="008A026F">
        <w:rPr>
          <w:rFonts w:ascii="Times New Roman" w:eastAsia="Times New Roman" w:hAnsi="Times New Roman" w:cs="Times New Roman"/>
          <w:bCs w:val="0"/>
          <w:color w:val="auto"/>
          <w:sz w:val="28"/>
          <w:szCs w:val="28"/>
        </w:rPr>
        <w:t>2. Порядок расчета тарифов на транспортные услуги</w:t>
      </w:r>
    </w:p>
    <w:bookmarkEnd w:id="12"/>
    <w:p w:rsidR="00314799" w:rsidRPr="00CB1243" w:rsidRDefault="00314799" w:rsidP="00314799"/>
    <w:p w:rsidR="00314799" w:rsidRPr="00CB1243" w:rsidRDefault="00851666" w:rsidP="00314799">
      <w:pPr>
        <w:ind w:firstLine="709"/>
        <w:jc w:val="both"/>
        <w:rPr>
          <w:rFonts w:cs="Arial"/>
          <w:bCs/>
          <w:sz w:val="28"/>
          <w:szCs w:val="28"/>
        </w:rPr>
      </w:pPr>
      <w:bookmarkStart w:id="13" w:name="sub_10"/>
      <w:r w:rsidRPr="00851666">
        <w:rPr>
          <w:rFonts w:cs="Arial"/>
          <w:bCs/>
          <w:sz w:val="28"/>
          <w:szCs w:val="28"/>
        </w:rPr>
        <w:t>7</w:t>
      </w:r>
      <w:r w:rsidR="00314799" w:rsidRPr="00CB1243">
        <w:rPr>
          <w:rFonts w:cs="Arial"/>
          <w:bCs/>
          <w:sz w:val="28"/>
          <w:szCs w:val="28"/>
        </w:rPr>
        <w:t xml:space="preserve">. </w:t>
      </w:r>
      <w:r w:rsidR="00314799" w:rsidRPr="003E3091">
        <w:rPr>
          <w:rFonts w:cs="Arial"/>
          <w:bCs/>
          <w:sz w:val="28"/>
          <w:szCs w:val="28"/>
        </w:rPr>
        <w:t>При расчете тарифов на транспортные услуги регулирующим органом применяются</w:t>
      </w:r>
      <w:bookmarkEnd w:id="13"/>
      <w:r w:rsidR="00314799" w:rsidRPr="003E3091">
        <w:rPr>
          <w:rFonts w:cs="Arial"/>
          <w:bCs/>
          <w:sz w:val="28"/>
          <w:szCs w:val="28"/>
        </w:rPr>
        <w:t xml:space="preserve"> метод экономически обоснованных расходов (затрат)</w:t>
      </w:r>
      <w:r w:rsidR="00922822" w:rsidRPr="003E3091">
        <w:rPr>
          <w:rFonts w:cs="Arial"/>
          <w:bCs/>
          <w:sz w:val="28"/>
          <w:szCs w:val="28"/>
        </w:rPr>
        <w:t>.</w:t>
      </w:r>
    </w:p>
    <w:p w:rsidR="00314799" w:rsidRPr="00CB1243" w:rsidRDefault="00851666" w:rsidP="00314799">
      <w:pPr>
        <w:ind w:firstLine="709"/>
        <w:jc w:val="both"/>
        <w:rPr>
          <w:rFonts w:cs="Arial"/>
          <w:bCs/>
          <w:sz w:val="28"/>
          <w:szCs w:val="28"/>
        </w:rPr>
      </w:pPr>
      <w:bookmarkStart w:id="14" w:name="sub_211"/>
      <w:r w:rsidRPr="00851666">
        <w:rPr>
          <w:rFonts w:cs="Arial"/>
          <w:bCs/>
          <w:sz w:val="28"/>
          <w:szCs w:val="28"/>
        </w:rPr>
        <w:t>8</w:t>
      </w:r>
      <w:r w:rsidR="00314799" w:rsidRPr="00CB1243">
        <w:rPr>
          <w:rFonts w:cs="Arial"/>
          <w:bCs/>
          <w:sz w:val="28"/>
          <w:szCs w:val="28"/>
        </w:rPr>
        <w:t>. В качестве исходной базы при расчете тарифов на транспортные услуги принимается их себестоимость, расчет которой осуществляется в соответствии с действующим законодательством.</w:t>
      </w:r>
    </w:p>
    <w:p w:rsidR="00314799" w:rsidRPr="00CB1243" w:rsidRDefault="00851666" w:rsidP="00314799">
      <w:pPr>
        <w:ind w:firstLine="709"/>
        <w:jc w:val="both"/>
        <w:rPr>
          <w:rFonts w:cs="Arial"/>
          <w:bCs/>
          <w:sz w:val="28"/>
          <w:szCs w:val="28"/>
        </w:rPr>
      </w:pPr>
      <w:bookmarkStart w:id="15" w:name="sub_212"/>
      <w:bookmarkEnd w:id="14"/>
      <w:r w:rsidRPr="00851666">
        <w:rPr>
          <w:rFonts w:cs="Arial"/>
          <w:bCs/>
          <w:sz w:val="28"/>
          <w:szCs w:val="28"/>
        </w:rPr>
        <w:t>9</w:t>
      </w:r>
      <w:r w:rsidR="00314799" w:rsidRPr="00CB1243">
        <w:rPr>
          <w:rFonts w:cs="Arial"/>
          <w:bCs/>
          <w:sz w:val="28"/>
          <w:szCs w:val="28"/>
        </w:rPr>
        <w:t>. Определение состава расходов, включаемых в необходимую валовую выручку, и оценка их экономической обоснованности производятся в соответствии с законодательством Российской Федерации и нормативными правовыми актами, регулирующими отношения в сфере бухгалтерского учета.</w:t>
      </w:r>
    </w:p>
    <w:p w:rsidR="00314799" w:rsidRPr="00CB1243" w:rsidRDefault="00314799" w:rsidP="00314799">
      <w:pPr>
        <w:ind w:firstLine="709"/>
        <w:jc w:val="both"/>
        <w:rPr>
          <w:rFonts w:cs="Arial"/>
          <w:bCs/>
          <w:sz w:val="28"/>
          <w:szCs w:val="28"/>
        </w:rPr>
      </w:pPr>
      <w:bookmarkStart w:id="16" w:name="sub_213"/>
      <w:bookmarkEnd w:id="15"/>
      <w:r w:rsidRPr="00CB1243">
        <w:rPr>
          <w:rFonts w:cs="Arial"/>
          <w:bCs/>
          <w:sz w:val="28"/>
          <w:szCs w:val="28"/>
        </w:rPr>
        <w:t>1</w:t>
      </w:r>
      <w:r w:rsidR="00851666" w:rsidRPr="00851666">
        <w:rPr>
          <w:rFonts w:cs="Arial"/>
          <w:bCs/>
          <w:sz w:val="28"/>
          <w:szCs w:val="28"/>
        </w:rPr>
        <w:t>0</w:t>
      </w:r>
      <w:r w:rsidRPr="00CB1243">
        <w:rPr>
          <w:rFonts w:cs="Arial"/>
          <w:bCs/>
          <w:sz w:val="28"/>
          <w:szCs w:val="28"/>
        </w:rPr>
        <w:t>. В необходимую валовую выручку включаются планируемые на расчетный период регулирования расходы, уменьшающие налоговую базу налога на прибыль организаций (расходы, связанные с оказанием транспортных услуг), и расходы, не учитываемые при определении налоговой базы налога на прибыль (относимые на прибыль после налогообложения).</w:t>
      </w:r>
    </w:p>
    <w:p w:rsidR="00314799" w:rsidRPr="00CB1243" w:rsidRDefault="00314799" w:rsidP="00314799">
      <w:pPr>
        <w:ind w:firstLine="709"/>
        <w:jc w:val="both"/>
        <w:rPr>
          <w:rFonts w:cs="Arial"/>
          <w:bCs/>
          <w:sz w:val="28"/>
          <w:szCs w:val="28"/>
        </w:rPr>
      </w:pPr>
      <w:bookmarkStart w:id="17" w:name="sub_14"/>
      <w:bookmarkEnd w:id="16"/>
      <w:r w:rsidRPr="00CB1243">
        <w:rPr>
          <w:rFonts w:cs="Arial"/>
          <w:bCs/>
          <w:sz w:val="28"/>
          <w:szCs w:val="28"/>
        </w:rPr>
        <w:t>1</w:t>
      </w:r>
      <w:r w:rsidR="00851666" w:rsidRPr="00851666">
        <w:rPr>
          <w:rFonts w:cs="Arial"/>
          <w:bCs/>
          <w:sz w:val="28"/>
          <w:szCs w:val="28"/>
        </w:rPr>
        <w:t>1</w:t>
      </w:r>
      <w:r w:rsidRPr="00CB1243">
        <w:rPr>
          <w:rFonts w:cs="Arial"/>
          <w:bCs/>
          <w:sz w:val="28"/>
          <w:szCs w:val="28"/>
        </w:rPr>
        <w:t>. Расходы, связанные с оказанием транспортных услуг, включают следующие группы расходов:</w:t>
      </w:r>
    </w:p>
    <w:p w:rsidR="00314799" w:rsidRPr="00CB1243" w:rsidRDefault="00314799" w:rsidP="00314799">
      <w:pPr>
        <w:ind w:firstLine="709"/>
        <w:jc w:val="both"/>
        <w:rPr>
          <w:rFonts w:cs="Arial"/>
          <w:bCs/>
          <w:sz w:val="28"/>
          <w:szCs w:val="28"/>
        </w:rPr>
      </w:pPr>
      <w:bookmarkStart w:id="18" w:name="sub_141"/>
      <w:bookmarkEnd w:id="17"/>
      <w:r w:rsidRPr="00CB1243">
        <w:rPr>
          <w:rFonts w:cs="Arial"/>
          <w:bCs/>
          <w:sz w:val="28"/>
          <w:szCs w:val="28"/>
        </w:rPr>
        <w:t>1) на сырье и материалы;</w:t>
      </w:r>
    </w:p>
    <w:p w:rsidR="00314799" w:rsidRPr="00CB1243" w:rsidRDefault="00314799" w:rsidP="00314799">
      <w:pPr>
        <w:ind w:firstLine="709"/>
        <w:jc w:val="both"/>
        <w:rPr>
          <w:rFonts w:cs="Arial"/>
          <w:bCs/>
          <w:sz w:val="28"/>
          <w:szCs w:val="28"/>
        </w:rPr>
      </w:pPr>
      <w:bookmarkStart w:id="19" w:name="sub_142"/>
      <w:bookmarkEnd w:id="18"/>
      <w:r w:rsidRPr="00CB1243">
        <w:rPr>
          <w:rFonts w:cs="Arial"/>
          <w:bCs/>
          <w:sz w:val="28"/>
          <w:szCs w:val="28"/>
        </w:rPr>
        <w:t>2) на оплату труда и отчисления на социальные нужды;</w:t>
      </w:r>
    </w:p>
    <w:p w:rsidR="00314799" w:rsidRPr="00CB1243" w:rsidRDefault="00314799" w:rsidP="00314799">
      <w:pPr>
        <w:ind w:firstLine="709"/>
        <w:jc w:val="both"/>
        <w:rPr>
          <w:rFonts w:cs="Arial"/>
          <w:bCs/>
          <w:sz w:val="28"/>
          <w:szCs w:val="28"/>
        </w:rPr>
      </w:pPr>
      <w:bookmarkStart w:id="20" w:name="sub_143"/>
      <w:bookmarkEnd w:id="19"/>
      <w:r w:rsidRPr="00CB1243">
        <w:rPr>
          <w:rFonts w:cs="Arial"/>
          <w:bCs/>
          <w:sz w:val="28"/>
          <w:szCs w:val="28"/>
        </w:rPr>
        <w:t>3) на горюче-смазочные материалы;</w:t>
      </w:r>
    </w:p>
    <w:p w:rsidR="00314799" w:rsidRPr="00CB1243" w:rsidRDefault="00314799" w:rsidP="00314799">
      <w:pPr>
        <w:ind w:firstLine="709"/>
        <w:jc w:val="both"/>
        <w:rPr>
          <w:rFonts w:cs="Arial"/>
          <w:bCs/>
          <w:sz w:val="28"/>
          <w:szCs w:val="28"/>
        </w:rPr>
      </w:pPr>
      <w:bookmarkStart w:id="21" w:name="sub_144"/>
      <w:bookmarkEnd w:id="20"/>
      <w:r w:rsidRPr="00CB1243">
        <w:rPr>
          <w:rFonts w:cs="Arial"/>
          <w:bCs/>
          <w:sz w:val="28"/>
          <w:szCs w:val="28"/>
        </w:rPr>
        <w:t>4) на ремонт и техническое обслуживание транспортных средств;</w:t>
      </w:r>
    </w:p>
    <w:p w:rsidR="00314799" w:rsidRPr="00CB1243" w:rsidRDefault="00314799" w:rsidP="00314799">
      <w:pPr>
        <w:ind w:firstLine="709"/>
        <w:jc w:val="both"/>
        <w:rPr>
          <w:rFonts w:cs="Arial"/>
          <w:bCs/>
          <w:sz w:val="28"/>
          <w:szCs w:val="28"/>
        </w:rPr>
      </w:pPr>
      <w:bookmarkStart w:id="22" w:name="sub_145"/>
      <w:bookmarkEnd w:id="21"/>
      <w:r w:rsidRPr="00CB1243">
        <w:rPr>
          <w:rFonts w:cs="Arial"/>
          <w:bCs/>
          <w:sz w:val="28"/>
          <w:szCs w:val="28"/>
        </w:rPr>
        <w:t>5) на амортизацию основных средств и нематериальных активов;</w:t>
      </w:r>
    </w:p>
    <w:p w:rsidR="00314799" w:rsidRPr="00CB1243" w:rsidRDefault="00314799" w:rsidP="00314799">
      <w:pPr>
        <w:ind w:firstLine="709"/>
        <w:jc w:val="both"/>
        <w:rPr>
          <w:rFonts w:cs="Arial"/>
          <w:bCs/>
          <w:sz w:val="28"/>
          <w:szCs w:val="28"/>
        </w:rPr>
      </w:pPr>
      <w:bookmarkStart w:id="23" w:name="sub_146"/>
      <w:bookmarkEnd w:id="22"/>
      <w:r w:rsidRPr="00CB1243">
        <w:rPr>
          <w:rFonts w:cs="Arial"/>
          <w:bCs/>
          <w:sz w:val="28"/>
          <w:szCs w:val="28"/>
        </w:rPr>
        <w:t>6) на оплату услуг, оказываемых перевозчику;</w:t>
      </w:r>
    </w:p>
    <w:p w:rsidR="00314799" w:rsidRDefault="00314799" w:rsidP="00314799">
      <w:pPr>
        <w:ind w:firstLine="709"/>
        <w:jc w:val="both"/>
        <w:rPr>
          <w:rFonts w:cs="Arial"/>
          <w:bCs/>
          <w:sz w:val="28"/>
          <w:szCs w:val="28"/>
        </w:rPr>
      </w:pPr>
      <w:bookmarkStart w:id="24" w:name="sub_147"/>
      <w:bookmarkEnd w:id="23"/>
      <w:r w:rsidRPr="00CB1243">
        <w:rPr>
          <w:rFonts w:cs="Arial"/>
          <w:bCs/>
          <w:sz w:val="28"/>
          <w:szCs w:val="28"/>
        </w:rPr>
        <w:t>7) прочие расходы, связанные с оказанием транспортных услуг.</w:t>
      </w:r>
    </w:p>
    <w:p w:rsidR="00922822" w:rsidRPr="003E3091" w:rsidRDefault="00922822" w:rsidP="00314799">
      <w:pPr>
        <w:ind w:firstLine="709"/>
        <w:jc w:val="both"/>
        <w:rPr>
          <w:rFonts w:cs="Arial"/>
          <w:bCs/>
          <w:sz w:val="28"/>
          <w:szCs w:val="28"/>
        </w:rPr>
      </w:pPr>
      <w:r w:rsidRPr="003E3091">
        <w:rPr>
          <w:rFonts w:cs="Arial"/>
          <w:bCs/>
          <w:sz w:val="28"/>
          <w:szCs w:val="28"/>
        </w:rPr>
        <w:t xml:space="preserve">12. Если </w:t>
      </w:r>
      <w:r w:rsidR="00335271" w:rsidRPr="003E3091">
        <w:rPr>
          <w:rFonts w:cs="Arial"/>
          <w:bCs/>
          <w:sz w:val="28"/>
          <w:szCs w:val="28"/>
        </w:rPr>
        <w:t>имущество, используемое для осуществления регулируемой деятельности, передано перевозчику на условиях аренды, лизинга, концессии, то арендная плата, концессионная плата и лизинговый платеж включаются в прочие расходы в размере, не превышающем экономич</w:t>
      </w:r>
      <w:r w:rsidR="00BB3668" w:rsidRPr="003E3091">
        <w:rPr>
          <w:rFonts w:cs="Arial"/>
          <w:bCs/>
          <w:sz w:val="28"/>
          <w:szCs w:val="28"/>
        </w:rPr>
        <w:t>е</w:t>
      </w:r>
      <w:r w:rsidR="00335271" w:rsidRPr="003E3091">
        <w:rPr>
          <w:rFonts w:cs="Arial"/>
          <w:bCs/>
          <w:sz w:val="28"/>
          <w:szCs w:val="28"/>
        </w:rPr>
        <w:t>ски обоснованный уровень.</w:t>
      </w:r>
    </w:p>
    <w:p w:rsidR="00335271" w:rsidRPr="003E3091" w:rsidRDefault="00335271" w:rsidP="00314799">
      <w:pPr>
        <w:ind w:firstLine="709"/>
        <w:jc w:val="both"/>
        <w:rPr>
          <w:rFonts w:cs="Arial"/>
          <w:bCs/>
          <w:sz w:val="28"/>
          <w:szCs w:val="28"/>
        </w:rPr>
      </w:pPr>
      <w:r w:rsidRPr="003E3091">
        <w:rPr>
          <w:rFonts w:cs="Arial"/>
          <w:bCs/>
          <w:sz w:val="28"/>
          <w:szCs w:val="28"/>
        </w:rPr>
        <w:lastRenderedPageBreak/>
        <w:t>Экономически обоснованный уровень арендной платы, концессионной платы или  лизингового платежа определяется регулирующим органом исходя из принципа возме</w:t>
      </w:r>
      <w:r w:rsidR="00555A7A" w:rsidRPr="003E3091">
        <w:rPr>
          <w:rFonts w:cs="Arial"/>
          <w:bCs/>
          <w:sz w:val="28"/>
          <w:szCs w:val="28"/>
        </w:rPr>
        <w:t>щ</w:t>
      </w:r>
      <w:r w:rsidRPr="003E3091">
        <w:rPr>
          <w:rFonts w:cs="Arial"/>
          <w:bCs/>
          <w:sz w:val="28"/>
          <w:szCs w:val="28"/>
        </w:rPr>
        <w:t xml:space="preserve">ения арендодателю, лизингодателю или </w:t>
      </w:r>
      <w:proofErr w:type="spellStart"/>
      <w:r w:rsidRPr="003E3091">
        <w:rPr>
          <w:rFonts w:cs="Arial"/>
          <w:bCs/>
          <w:sz w:val="28"/>
          <w:szCs w:val="28"/>
        </w:rPr>
        <w:t>концеденту</w:t>
      </w:r>
      <w:proofErr w:type="spellEnd"/>
      <w:r w:rsidRPr="003E3091">
        <w:rPr>
          <w:rFonts w:cs="Arial"/>
          <w:bCs/>
          <w:sz w:val="28"/>
          <w:szCs w:val="28"/>
        </w:rPr>
        <w:t xml:space="preserve"> амортизации, налогов на имущество и других установленных законодательством Российской Федерации обязательных платежей, связанных с владением имущества, переданным в аренду, лизинг, концессию.</w:t>
      </w:r>
    </w:p>
    <w:p w:rsidR="00335271" w:rsidRDefault="00335271" w:rsidP="00314799">
      <w:pPr>
        <w:ind w:firstLine="709"/>
        <w:jc w:val="both"/>
        <w:rPr>
          <w:rFonts w:cs="Arial"/>
          <w:bCs/>
          <w:sz w:val="28"/>
          <w:szCs w:val="28"/>
        </w:rPr>
      </w:pPr>
      <w:r w:rsidRPr="003E3091">
        <w:rPr>
          <w:rFonts w:cs="Arial"/>
          <w:bCs/>
          <w:sz w:val="28"/>
          <w:szCs w:val="28"/>
        </w:rPr>
        <w:t xml:space="preserve">В случае если договором </w:t>
      </w:r>
      <w:r w:rsidR="008F4AB4" w:rsidRPr="003E3091">
        <w:rPr>
          <w:rFonts w:cs="Arial"/>
          <w:bCs/>
          <w:sz w:val="28"/>
          <w:szCs w:val="28"/>
        </w:rPr>
        <w:t>аренды, концессионным соглашением или договором лизинга предусмотрены расходы на перевозчика (арендатора, лизингополучателя, концессионера) на содержание и эксплуатацию получаемого в аренду, концессию или лизинг имущества, указанные расходы учитываются в составе прочих расходов в экономически обоснованном размере.</w:t>
      </w:r>
      <w:r w:rsidR="008F4AB4">
        <w:rPr>
          <w:rFonts w:cs="Arial"/>
          <w:bCs/>
          <w:sz w:val="28"/>
          <w:szCs w:val="28"/>
        </w:rPr>
        <w:t xml:space="preserve"> </w:t>
      </w:r>
    </w:p>
    <w:p w:rsidR="00314799" w:rsidRPr="00CB1243" w:rsidRDefault="00314799" w:rsidP="00314799">
      <w:pPr>
        <w:ind w:firstLine="709"/>
        <w:jc w:val="both"/>
        <w:rPr>
          <w:rFonts w:cs="Arial"/>
          <w:bCs/>
          <w:sz w:val="28"/>
          <w:szCs w:val="28"/>
        </w:rPr>
      </w:pPr>
      <w:bookmarkStart w:id="25" w:name="sub_15"/>
      <w:bookmarkEnd w:id="24"/>
      <w:r w:rsidRPr="00CB1243">
        <w:rPr>
          <w:rFonts w:cs="Arial"/>
          <w:bCs/>
          <w:sz w:val="28"/>
          <w:szCs w:val="28"/>
        </w:rPr>
        <w:t>1</w:t>
      </w:r>
      <w:r w:rsidR="008F4AB4">
        <w:rPr>
          <w:rFonts w:cs="Arial"/>
          <w:bCs/>
          <w:sz w:val="28"/>
          <w:szCs w:val="28"/>
        </w:rPr>
        <w:t>3</w:t>
      </w:r>
      <w:r w:rsidRPr="00CB1243">
        <w:rPr>
          <w:rFonts w:cs="Arial"/>
          <w:bCs/>
          <w:sz w:val="28"/>
          <w:szCs w:val="28"/>
        </w:rPr>
        <w:t>. Расходы, не учитываемые при определении налоговой базы налога на прибыль (относимые на прибыль после налогообложения), включают в себя следующие основные группы расходов:</w:t>
      </w:r>
    </w:p>
    <w:p w:rsidR="00314799" w:rsidRPr="00CB1243" w:rsidRDefault="00314799" w:rsidP="00314799">
      <w:pPr>
        <w:ind w:firstLine="709"/>
        <w:jc w:val="both"/>
        <w:rPr>
          <w:rFonts w:cs="Arial"/>
          <w:bCs/>
          <w:sz w:val="28"/>
          <w:szCs w:val="28"/>
        </w:rPr>
      </w:pPr>
      <w:bookmarkStart w:id="26" w:name="sub_151"/>
      <w:bookmarkEnd w:id="25"/>
      <w:r w:rsidRPr="00CB1243">
        <w:rPr>
          <w:rFonts w:cs="Arial"/>
          <w:bCs/>
          <w:sz w:val="28"/>
          <w:szCs w:val="28"/>
        </w:rPr>
        <w:t>1) капитальные вложения (инвестиции), приобретение основных средств;</w:t>
      </w:r>
    </w:p>
    <w:p w:rsidR="00314799" w:rsidRPr="00CB1243" w:rsidRDefault="00314799" w:rsidP="00314799">
      <w:pPr>
        <w:ind w:firstLine="709"/>
        <w:jc w:val="both"/>
        <w:rPr>
          <w:rFonts w:cs="Arial"/>
          <w:bCs/>
          <w:sz w:val="28"/>
          <w:szCs w:val="28"/>
        </w:rPr>
      </w:pPr>
      <w:bookmarkStart w:id="27" w:name="sub_152"/>
      <w:bookmarkEnd w:id="26"/>
      <w:r w:rsidRPr="00CB1243">
        <w:rPr>
          <w:rFonts w:cs="Arial"/>
          <w:bCs/>
          <w:sz w:val="28"/>
          <w:szCs w:val="28"/>
        </w:rPr>
        <w:t>2) прибыль на поощрение, включая затраты перевозчиков на предоставление работникам льгот, гарантий и компенсаций в соответствии с действующим законодательством;</w:t>
      </w:r>
    </w:p>
    <w:p w:rsidR="00314799" w:rsidRPr="00CB1243" w:rsidRDefault="00314799" w:rsidP="00314799">
      <w:pPr>
        <w:ind w:firstLine="709"/>
        <w:jc w:val="both"/>
        <w:rPr>
          <w:rFonts w:cs="Arial"/>
          <w:bCs/>
          <w:sz w:val="28"/>
          <w:szCs w:val="28"/>
        </w:rPr>
      </w:pPr>
      <w:bookmarkStart w:id="28" w:name="sub_153"/>
      <w:bookmarkEnd w:id="27"/>
      <w:r w:rsidRPr="00CB1243">
        <w:rPr>
          <w:rFonts w:cs="Arial"/>
          <w:bCs/>
          <w:sz w:val="28"/>
          <w:szCs w:val="28"/>
        </w:rPr>
        <w:t>3) прочие экономически обоснованные расходы, относимые на прибыль после налогообложения.</w:t>
      </w:r>
    </w:p>
    <w:p w:rsidR="00314799" w:rsidRPr="00CB1243" w:rsidRDefault="00314799" w:rsidP="00314799">
      <w:pPr>
        <w:ind w:firstLine="709"/>
        <w:jc w:val="both"/>
        <w:rPr>
          <w:rFonts w:cs="Arial"/>
          <w:bCs/>
          <w:sz w:val="28"/>
          <w:szCs w:val="28"/>
        </w:rPr>
      </w:pPr>
      <w:bookmarkStart w:id="29" w:name="sub_16"/>
      <w:bookmarkEnd w:id="28"/>
      <w:r w:rsidRPr="00CB1243">
        <w:rPr>
          <w:rFonts w:cs="Arial"/>
          <w:bCs/>
          <w:sz w:val="28"/>
          <w:szCs w:val="28"/>
        </w:rPr>
        <w:t>1</w:t>
      </w:r>
      <w:r w:rsidR="00562967">
        <w:rPr>
          <w:rFonts w:cs="Arial"/>
          <w:bCs/>
          <w:sz w:val="28"/>
          <w:szCs w:val="28"/>
        </w:rPr>
        <w:t>4</w:t>
      </w:r>
      <w:r w:rsidRPr="00CB1243">
        <w:rPr>
          <w:rFonts w:cs="Arial"/>
          <w:bCs/>
          <w:sz w:val="28"/>
          <w:szCs w:val="28"/>
        </w:rPr>
        <w:t>. В необходимую валовую выручку включается сумма налога на прибыль.</w:t>
      </w:r>
    </w:p>
    <w:p w:rsidR="00314799" w:rsidRPr="00CB1243" w:rsidRDefault="00314799" w:rsidP="00314799">
      <w:pPr>
        <w:ind w:firstLine="709"/>
        <w:jc w:val="both"/>
        <w:rPr>
          <w:rFonts w:cs="Arial"/>
          <w:bCs/>
          <w:sz w:val="28"/>
          <w:szCs w:val="28"/>
        </w:rPr>
      </w:pPr>
      <w:bookmarkStart w:id="30" w:name="sub_17"/>
      <w:bookmarkEnd w:id="29"/>
      <w:r w:rsidRPr="00CB1243">
        <w:rPr>
          <w:rFonts w:cs="Arial"/>
          <w:bCs/>
          <w:sz w:val="28"/>
          <w:szCs w:val="28"/>
        </w:rPr>
        <w:t>1</w:t>
      </w:r>
      <w:r w:rsidR="00562967">
        <w:rPr>
          <w:rFonts w:cs="Arial"/>
          <w:bCs/>
          <w:sz w:val="28"/>
          <w:szCs w:val="28"/>
        </w:rPr>
        <w:t>5</w:t>
      </w:r>
      <w:r w:rsidRPr="00CB1243">
        <w:rPr>
          <w:rFonts w:cs="Arial"/>
          <w:bCs/>
          <w:sz w:val="28"/>
          <w:szCs w:val="28"/>
        </w:rPr>
        <w:t xml:space="preserve">. В случае применения перевозчиками специальных налоговых режимов суммы налогов определяются в соответствии с применяемой системой налогообложения (согласно уведомлению налогового органа) и включаются в состав расходов, предусмотренных </w:t>
      </w:r>
      <w:hyperlink w:anchor="sub_14" w:history="1">
        <w:r w:rsidRPr="00CB1243">
          <w:rPr>
            <w:bCs/>
            <w:sz w:val="28"/>
            <w:szCs w:val="28"/>
          </w:rPr>
          <w:t>пунктами 1</w:t>
        </w:r>
        <w:r w:rsidR="008B0854">
          <w:rPr>
            <w:bCs/>
            <w:sz w:val="28"/>
            <w:szCs w:val="28"/>
          </w:rPr>
          <w:t>3</w:t>
        </w:r>
      </w:hyperlink>
      <w:r w:rsidRPr="00CB1243">
        <w:rPr>
          <w:rFonts w:cs="Arial"/>
          <w:bCs/>
          <w:sz w:val="28"/>
          <w:szCs w:val="28"/>
        </w:rPr>
        <w:t xml:space="preserve"> и </w:t>
      </w:r>
      <w:hyperlink w:anchor="sub_15" w:history="1">
        <w:r w:rsidRPr="00CB1243">
          <w:rPr>
            <w:bCs/>
            <w:sz w:val="28"/>
            <w:szCs w:val="28"/>
          </w:rPr>
          <w:t>1</w:t>
        </w:r>
        <w:r w:rsidR="008B0854">
          <w:rPr>
            <w:bCs/>
            <w:sz w:val="28"/>
            <w:szCs w:val="28"/>
          </w:rPr>
          <w:t>4</w:t>
        </w:r>
      </w:hyperlink>
      <w:r w:rsidRPr="00CB1243">
        <w:rPr>
          <w:rFonts w:cs="Arial"/>
          <w:bCs/>
          <w:sz w:val="28"/>
          <w:szCs w:val="28"/>
        </w:rPr>
        <w:t xml:space="preserve"> настоящего Положения.</w:t>
      </w:r>
    </w:p>
    <w:p w:rsidR="00314799" w:rsidRPr="00CB1243" w:rsidRDefault="00314799" w:rsidP="00314799">
      <w:pPr>
        <w:ind w:firstLine="709"/>
        <w:jc w:val="both"/>
        <w:rPr>
          <w:rFonts w:cs="Arial"/>
          <w:bCs/>
          <w:sz w:val="28"/>
          <w:szCs w:val="28"/>
        </w:rPr>
      </w:pPr>
      <w:bookmarkStart w:id="31" w:name="sub_18"/>
      <w:bookmarkEnd w:id="30"/>
      <w:r w:rsidRPr="00CB1243">
        <w:rPr>
          <w:rFonts w:cs="Arial"/>
          <w:bCs/>
          <w:sz w:val="28"/>
          <w:szCs w:val="28"/>
        </w:rPr>
        <w:t>1</w:t>
      </w:r>
      <w:r w:rsidR="008B0854">
        <w:rPr>
          <w:rFonts w:cs="Arial"/>
          <w:bCs/>
          <w:sz w:val="28"/>
          <w:szCs w:val="28"/>
        </w:rPr>
        <w:t>6</w:t>
      </w:r>
      <w:r w:rsidRPr="00CB1243">
        <w:rPr>
          <w:rFonts w:cs="Arial"/>
          <w:bCs/>
          <w:sz w:val="28"/>
          <w:szCs w:val="28"/>
        </w:rPr>
        <w:t>. Предельный уровень рентабельности, учитываемый регулирующим органом в тарифах на транспортные услуги, не может превышать 25 процентов от экономически обоснованной себестоимости данных услуг.</w:t>
      </w:r>
    </w:p>
    <w:p w:rsidR="00314799" w:rsidRPr="00CB1243" w:rsidRDefault="00314799" w:rsidP="00314799">
      <w:pPr>
        <w:ind w:firstLine="709"/>
        <w:jc w:val="both"/>
        <w:rPr>
          <w:rFonts w:cs="Arial"/>
          <w:bCs/>
          <w:sz w:val="28"/>
          <w:szCs w:val="28"/>
        </w:rPr>
      </w:pPr>
      <w:bookmarkStart w:id="32" w:name="sub_19"/>
      <w:bookmarkEnd w:id="31"/>
      <w:r w:rsidRPr="00CB1243">
        <w:rPr>
          <w:rFonts w:cs="Arial"/>
          <w:bCs/>
          <w:sz w:val="28"/>
          <w:szCs w:val="28"/>
        </w:rPr>
        <w:t>1</w:t>
      </w:r>
      <w:r w:rsidR="008B0854">
        <w:rPr>
          <w:rFonts w:cs="Arial"/>
          <w:bCs/>
          <w:sz w:val="28"/>
          <w:szCs w:val="28"/>
        </w:rPr>
        <w:t>7</w:t>
      </w:r>
      <w:r w:rsidRPr="00CB1243">
        <w:rPr>
          <w:rFonts w:cs="Arial"/>
          <w:bCs/>
          <w:sz w:val="28"/>
          <w:szCs w:val="28"/>
        </w:rPr>
        <w:t>. При отсутствии документов, обосновывающих расходы из прибыли, для перевозчика устанавливается предельный уровень рентабельности, учитываемый в тарифах на транспортные услуги, определенный исходя из расчета средств, расходуемых из прибыли для эффективной деятельности перевозчика, но не более 10 процентов от экономически обоснованной себестоимости транспортных услуг.</w:t>
      </w:r>
    </w:p>
    <w:p w:rsidR="00314799" w:rsidRPr="00CB1243" w:rsidRDefault="003C3DFA" w:rsidP="00314799">
      <w:pPr>
        <w:ind w:firstLine="709"/>
        <w:jc w:val="both"/>
        <w:rPr>
          <w:rFonts w:cs="Arial"/>
          <w:bCs/>
          <w:sz w:val="28"/>
          <w:szCs w:val="28"/>
        </w:rPr>
      </w:pPr>
      <w:bookmarkStart w:id="33" w:name="sub_20"/>
      <w:bookmarkEnd w:id="32"/>
      <w:r w:rsidRPr="00CB1243">
        <w:rPr>
          <w:rFonts w:cs="Arial"/>
          <w:bCs/>
          <w:sz w:val="28"/>
          <w:szCs w:val="28"/>
        </w:rPr>
        <w:t>1</w:t>
      </w:r>
      <w:r w:rsidR="008B0854">
        <w:rPr>
          <w:rFonts w:cs="Arial"/>
          <w:bCs/>
          <w:sz w:val="28"/>
          <w:szCs w:val="28"/>
        </w:rPr>
        <w:t>8</w:t>
      </w:r>
      <w:r w:rsidR="00314799" w:rsidRPr="00CB1243">
        <w:rPr>
          <w:rFonts w:cs="Arial"/>
          <w:bCs/>
          <w:sz w:val="28"/>
          <w:szCs w:val="28"/>
        </w:rPr>
        <w:t>. В случаях, если перевозчик, кроме оказания транспортных услуг осуществляет иные виды деятельности, расходы на осуществление таких видов деятельности и полученные от этих видов деятельности доходы (убытки) не учитываются при расчете тарифов на транспортные услуги.</w:t>
      </w:r>
    </w:p>
    <w:p w:rsidR="00314799" w:rsidRPr="00CB1243" w:rsidRDefault="003C3DFA" w:rsidP="00314799">
      <w:pPr>
        <w:ind w:firstLine="709"/>
        <w:jc w:val="both"/>
        <w:rPr>
          <w:rFonts w:cs="Arial"/>
          <w:bCs/>
          <w:sz w:val="28"/>
          <w:szCs w:val="28"/>
        </w:rPr>
      </w:pPr>
      <w:bookmarkStart w:id="34" w:name="sub_21"/>
      <w:bookmarkEnd w:id="33"/>
      <w:r w:rsidRPr="00CB1243">
        <w:rPr>
          <w:rFonts w:cs="Arial"/>
          <w:bCs/>
          <w:sz w:val="28"/>
          <w:szCs w:val="28"/>
        </w:rPr>
        <w:t>1</w:t>
      </w:r>
      <w:r w:rsidR="008B0854">
        <w:rPr>
          <w:rFonts w:cs="Arial"/>
          <w:bCs/>
          <w:sz w:val="28"/>
          <w:szCs w:val="28"/>
        </w:rPr>
        <w:t>9</w:t>
      </w:r>
      <w:r w:rsidR="00314799" w:rsidRPr="00CB1243">
        <w:rPr>
          <w:rFonts w:cs="Arial"/>
          <w:bCs/>
          <w:sz w:val="28"/>
          <w:szCs w:val="28"/>
        </w:rPr>
        <w:t>. Коэффициент использования вместимости транспортных сре</w:t>
      </w:r>
      <w:proofErr w:type="gramStart"/>
      <w:r w:rsidR="00314799" w:rsidRPr="00CB1243">
        <w:rPr>
          <w:rFonts w:cs="Arial"/>
          <w:bCs/>
          <w:sz w:val="28"/>
          <w:szCs w:val="28"/>
        </w:rPr>
        <w:t>дств дл</w:t>
      </w:r>
      <w:proofErr w:type="gramEnd"/>
      <w:r w:rsidR="00314799" w:rsidRPr="00CB1243">
        <w:rPr>
          <w:rFonts w:cs="Arial"/>
          <w:bCs/>
          <w:sz w:val="28"/>
          <w:szCs w:val="28"/>
        </w:rPr>
        <w:t xml:space="preserve">я определения количества перевозимых пассажиров включается в расчет </w:t>
      </w:r>
      <w:r w:rsidR="00314799" w:rsidRPr="00CB1243">
        <w:rPr>
          <w:rFonts w:cs="Arial"/>
          <w:bCs/>
          <w:sz w:val="28"/>
          <w:szCs w:val="28"/>
        </w:rPr>
        <w:lastRenderedPageBreak/>
        <w:t>тарифов на основании документально подтвержденных результатов натурных обследований пассажиропотоков</w:t>
      </w:r>
      <w:r w:rsidR="00D20435">
        <w:rPr>
          <w:rFonts w:cs="Arial"/>
          <w:bCs/>
          <w:sz w:val="28"/>
          <w:szCs w:val="28"/>
        </w:rPr>
        <w:t>.</w:t>
      </w:r>
    </w:p>
    <w:bookmarkEnd w:id="34"/>
    <w:p w:rsidR="00314799" w:rsidRPr="00CB1243" w:rsidRDefault="00314799" w:rsidP="008A026F">
      <w:pPr>
        <w:ind w:firstLine="709"/>
        <w:jc w:val="both"/>
        <w:rPr>
          <w:rFonts w:cs="Arial"/>
          <w:bCs/>
          <w:sz w:val="28"/>
          <w:szCs w:val="28"/>
        </w:rPr>
      </w:pPr>
      <w:r w:rsidRPr="00CB1243">
        <w:rPr>
          <w:rFonts w:cs="Arial"/>
          <w:bCs/>
          <w:sz w:val="28"/>
          <w:szCs w:val="28"/>
        </w:rPr>
        <w:t xml:space="preserve">В случае </w:t>
      </w:r>
      <w:proofErr w:type="gramStart"/>
      <w:r w:rsidRPr="00CB1243">
        <w:rPr>
          <w:rFonts w:cs="Arial"/>
          <w:bCs/>
          <w:sz w:val="28"/>
          <w:szCs w:val="28"/>
        </w:rPr>
        <w:t>отсутствия документального подтверждения проведения натурных обследований пассажиропотоков</w:t>
      </w:r>
      <w:proofErr w:type="gramEnd"/>
      <w:r w:rsidRPr="00CB1243">
        <w:rPr>
          <w:rFonts w:cs="Arial"/>
          <w:bCs/>
          <w:sz w:val="28"/>
          <w:szCs w:val="28"/>
        </w:rPr>
        <w:t xml:space="preserve"> коэффициент использования вместимости транспортных средств</w:t>
      </w:r>
      <w:r w:rsidR="00D04D56" w:rsidRPr="00D04D56">
        <w:rPr>
          <w:rFonts w:cs="Arial"/>
          <w:bCs/>
          <w:sz w:val="28"/>
          <w:szCs w:val="28"/>
        </w:rPr>
        <w:t xml:space="preserve"> </w:t>
      </w:r>
      <w:r w:rsidR="00D04D56" w:rsidRPr="00CB1243">
        <w:rPr>
          <w:rFonts w:cs="Arial"/>
          <w:bCs/>
          <w:sz w:val="28"/>
          <w:szCs w:val="28"/>
        </w:rPr>
        <w:t>на перевозки в городском сообщении</w:t>
      </w:r>
      <w:r w:rsidR="00D04D56" w:rsidRPr="00D04D56">
        <w:rPr>
          <w:rFonts w:cs="Arial"/>
          <w:bCs/>
          <w:sz w:val="28"/>
          <w:szCs w:val="28"/>
        </w:rPr>
        <w:t xml:space="preserve"> </w:t>
      </w:r>
      <w:r w:rsidRPr="00CB1243">
        <w:rPr>
          <w:rFonts w:cs="Arial"/>
          <w:bCs/>
          <w:sz w:val="28"/>
          <w:szCs w:val="28"/>
        </w:rPr>
        <w:t>принимается равным</w:t>
      </w:r>
      <w:r w:rsidR="00D04D56">
        <w:rPr>
          <w:rFonts w:cs="Arial"/>
          <w:bCs/>
          <w:sz w:val="28"/>
          <w:szCs w:val="28"/>
        </w:rPr>
        <w:t xml:space="preserve"> </w:t>
      </w:r>
      <w:r w:rsidR="008B0854" w:rsidRPr="003E3091">
        <w:rPr>
          <w:rFonts w:cs="Arial"/>
          <w:bCs/>
          <w:sz w:val="28"/>
          <w:szCs w:val="28"/>
        </w:rPr>
        <w:t>0,7 от количества мест для сидения в транспортном средстве.</w:t>
      </w:r>
    </w:p>
    <w:p w:rsidR="00D20435" w:rsidRDefault="00BB3668" w:rsidP="00314799">
      <w:pPr>
        <w:ind w:firstLine="709"/>
        <w:jc w:val="both"/>
        <w:rPr>
          <w:rFonts w:cs="Arial"/>
          <w:bCs/>
          <w:sz w:val="28"/>
          <w:szCs w:val="28"/>
        </w:rPr>
      </w:pPr>
      <w:bookmarkStart w:id="35" w:name="sub_22"/>
      <w:r>
        <w:rPr>
          <w:rFonts w:cs="Arial"/>
          <w:bCs/>
          <w:sz w:val="28"/>
          <w:szCs w:val="28"/>
        </w:rPr>
        <w:t>20</w:t>
      </w:r>
      <w:r w:rsidR="00314799" w:rsidRPr="00CB1243">
        <w:rPr>
          <w:rFonts w:cs="Arial"/>
          <w:bCs/>
          <w:sz w:val="28"/>
          <w:szCs w:val="28"/>
        </w:rPr>
        <w:t xml:space="preserve">. В случаях, когда оказание транспортных услуг не является основным видом деятельности перевозчика, распределение косвенных расходов между регулируемыми и нерегулируемыми видами деятельности </w:t>
      </w:r>
    </w:p>
    <w:p w:rsidR="00314799" w:rsidRPr="00CB1243" w:rsidRDefault="00314799" w:rsidP="00D20435">
      <w:pPr>
        <w:jc w:val="both"/>
        <w:rPr>
          <w:rFonts w:cs="Arial"/>
          <w:bCs/>
          <w:sz w:val="28"/>
          <w:szCs w:val="28"/>
        </w:rPr>
      </w:pPr>
      <w:r w:rsidRPr="00CB1243">
        <w:rPr>
          <w:rFonts w:cs="Arial"/>
          <w:bCs/>
          <w:sz w:val="28"/>
          <w:szCs w:val="28"/>
        </w:rPr>
        <w:t>производится регулирующим органом согласно учетной политике перевозчика, а при отсутствии учетной политики, либо соответствующих ее положений - пропорционально прямым расходам.</w:t>
      </w:r>
    </w:p>
    <w:p w:rsidR="00314799" w:rsidRPr="00CB1243" w:rsidRDefault="00314799" w:rsidP="00314799">
      <w:pPr>
        <w:ind w:firstLine="709"/>
        <w:jc w:val="both"/>
        <w:rPr>
          <w:rFonts w:cs="Arial"/>
          <w:bCs/>
          <w:sz w:val="28"/>
          <w:szCs w:val="28"/>
        </w:rPr>
      </w:pPr>
      <w:bookmarkStart w:id="36" w:name="sub_23"/>
      <w:bookmarkEnd w:id="35"/>
      <w:r w:rsidRPr="00CB1243">
        <w:rPr>
          <w:rFonts w:cs="Arial"/>
          <w:bCs/>
          <w:sz w:val="28"/>
          <w:szCs w:val="28"/>
        </w:rPr>
        <w:t>2</w:t>
      </w:r>
      <w:r w:rsidR="00BB3668">
        <w:rPr>
          <w:rFonts w:cs="Arial"/>
          <w:bCs/>
          <w:sz w:val="28"/>
          <w:szCs w:val="28"/>
        </w:rPr>
        <w:t>1</w:t>
      </w:r>
      <w:r w:rsidRPr="00CB1243">
        <w:rPr>
          <w:rFonts w:cs="Arial"/>
          <w:bCs/>
          <w:sz w:val="28"/>
          <w:szCs w:val="28"/>
        </w:rPr>
        <w:t>. При установлении тарифов на транспортные услуги регулирующий орган принимает меры, направленные на исключение экономически необоснованных расходов перевозчиков из состава экономически обоснованной себестоимости транспортных услуг. Расходы, не подтвержденные документально, признаются регулирующим органом экономически необоснованными.</w:t>
      </w:r>
    </w:p>
    <w:bookmarkEnd w:id="36"/>
    <w:p w:rsidR="00314799" w:rsidRPr="00CB1243" w:rsidRDefault="00314799" w:rsidP="00314799">
      <w:pPr>
        <w:ind w:firstLine="709"/>
        <w:jc w:val="both"/>
        <w:rPr>
          <w:rFonts w:cs="Arial"/>
          <w:bCs/>
          <w:sz w:val="28"/>
          <w:szCs w:val="28"/>
        </w:rPr>
      </w:pPr>
      <w:r w:rsidRPr="00CB1243">
        <w:rPr>
          <w:rFonts w:cs="Arial"/>
          <w:bCs/>
          <w:sz w:val="28"/>
          <w:szCs w:val="28"/>
        </w:rPr>
        <w:t>2</w:t>
      </w:r>
      <w:r w:rsidR="00BB3668">
        <w:rPr>
          <w:rFonts w:cs="Arial"/>
          <w:bCs/>
          <w:sz w:val="28"/>
          <w:szCs w:val="28"/>
        </w:rPr>
        <w:t>2</w:t>
      </w:r>
      <w:r w:rsidRPr="00CB1243">
        <w:rPr>
          <w:rFonts w:cs="Arial"/>
          <w:bCs/>
          <w:sz w:val="28"/>
          <w:szCs w:val="28"/>
        </w:rPr>
        <w:t xml:space="preserve">. </w:t>
      </w:r>
      <w:proofErr w:type="gramStart"/>
      <w:r w:rsidRPr="00CB1243">
        <w:rPr>
          <w:rFonts w:cs="Arial"/>
          <w:bCs/>
          <w:sz w:val="28"/>
          <w:szCs w:val="28"/>
        </w:rPr>
        <w:t>В случае если по итогам расчетного периода регулирования на основании данных статистической, бухгалтерской, налоговой отчетности и иных документов выявлены необоснованные расходы перевозчика за счет поступлений от регулируемой деятельности, регулирующий орган обязан принять решение об исключении этих расходов из суммы расходов, учитываемых при установлении тарифов на транспортные услуги на последующий период регулирования.</w:t>
      </w:r>
      <w:proofErr w:type="gramEnd"/>
    </w:p>
    <w:p w:rsidR="00314799" w:rsidRPr="00CB1243" w:rsidRDefault="00314799" w:rsidP="00314799">
      <w:pPr>
        <w:ind w:firstLine="709"/>
        <w:jc w:val="both"/>
        <w:rPr>
          <w:rFonts w:cs="Arial"/>
          <w:bCs/>
          <w:sz w:val="28"/>
          <w:szCs w:val="28"/>
        </w:rPr>
      </w:pPr>
      <w:bookmarkStart w:id="37" w:name="sub_25"/>
      <w:r w:rsidRPr="00CB1243">
        <w:rPr>
          <w:rFonts w:cs="Arial"/>
          <w:bCs/>
          <w:sz w:val="28"/>
          <w:szCs w:val="28"/>
        </w:rPr>
        <w:t>2</w:t>
      </w:r>
      <w:r w:rsidR="00BB3668">
        <w:rPr>
          <w:rFonts w:cs="Arial"/>
          <w:bCs/>
          <w:sz w:val="28"/>
          <w:szCs w:val="28"/>
        </w:rPr>
        <w:t>3</w:t>
      </w:r>
      <w:r w:rsidRPr="00CB1243">
        <w:rPr>
          <w:rFonts w:cs="Arial"/>
          <w:bCs/>
          <w:sz w:val="28"/>
          <w:szCs w:val="28"/>
        </w:rPr>
        <w:t xml:space="preserve">. </w:t>
      </w:r>
      <w:proofErr w:type="gramStart"/>
      <w:r w:rsidRPr="00CB1243">
        <w:rPr>
          <w:rFonts w:cs="Arial"/>
          <w:bCs/>
          <w:sz w:val="28"/>
          <w:szCs w:val="28"/>
        </w:rPr>
        <w:t>Если перевозчик в течение расчетного периода регулирования понес экономически обоснованные расходы, не учтенные при установлении тарифов на транспортные услуги, в том числе расходы, связанные с объективным и незапланированным ростом цен на продукцию, потребляемую в течение расчетного периода регулирования, эти расходы учитываются регулирующим органом при установлении тарифов на транспортные услуги на последующий период регулирования.</w:t>
      </w:r>
      <w:proofErr w:type="gramEnd"/>
    </w:p>
    <w:p w:rsidR="00314799" w:rsidRPr="00CB1243" w:rsidRDefault="00314799" w:rsidP="00314799">
      <w:pPr>
        <w:ind w:firstLine="709"/>
        <w:jc w:val="both"/>
        <w:rPr>
          <w:rFonts w:cs="Arial"/>
          <w:bCs/>
          <w:sz w:val="28"/>
          <w:szCs w:val="28"/>
        </w:rPr>
      </w:pPr>
      <w:bookmarkStart w:id="38" w:name="sub_26"/>
      <w:bookmarkEnd w:id="37"/>
      <w:r w:rsidRPr="00CB1243">
        <w:rPr>
          <w:rFonts w:cs="Arial"/>
          <w:bCs/>
          <w:sz w:val="28"/>
          <w:szCs w:val="28"/>
        </w:rPr>
        <w:t>2</w:t>
      </w:r>
      <w:r w:rsidR="00BB3668">
        <w:rPr>
          <w:rFonts w:cs="Arial"/>
          <w:bCs/>
          <w:sz w:val="28"/>
          <w:szCs w:val="28"/>
        </w:rPr>
        <w:t>4</w:t>
      </w:r>
      <w:r w:rsidRPr="00CB1243">
        <w:rPr>
          <w:rFonts w:cs="Arial"/>
          <w:bCs/>
          <w:sz w:val="28"/>
          <w:szCs w:val="28"/>
        </w:rPr>
        <w:t>. Тарифы на перевозки в городском сообщении устанавливаются в полных рублях. При этом расчетные значения менее 50 копеек отбрасываются, а 50 копеек и более округляются до полного рубля.</w:t>
      </w:r>
    </w:p>
    <w:p w:rsidR="00427E09" w:rsidRPr="00CB1243" w:rsidRDefault="00427E09" w:rsidP="00314799">
      <w:pPr>
        <w:ind w:firstLine="709"/>
        <w:jc w:val="both"/>
        <w:rPr>
          <w:rFonts w:cs="Arial"/>
          <w:bCs/>
          <w:sz w:val="28"/>
          <w:szCs w:val="28"/>
        </w:rPr>
      </w:pPr>
    </w:p>
    <w:bookmarkEnd w:id="38"/>
    <w:p w:rsidR="00427E09" w:rsidRPr="008A026F" w:rsidRDefault="00427E09" w:rsidP="00427E09">
      <w:pPr>
        <w:pStyle w:val="1"/>
        <w:rPr>
          <w:rFonts w:ascii="Times New Roman" w:eastAsia="Times New Roman" w:hAnsi="Times New Roman" w:cs="Times New Roman"/>
          <w:bCs w:val="0"/>
          <w:color w:val="auto"/>
          <w:sz w:val="28"/>
          <w:szCs w:val="28"/>
        </w:rPr>
      </w:pPr>
      <w:r w:rsidRPr="008A026F">
        <w:rPr>
          <w:rFonts w:ascii="Times New Roman" w:eastAsia="Times New Roman" w:hAnsi="Times New Roman" w:cs="Times New Roman"/>
          <w:bCs w:val="0"/>
          <w:color w:val="auto"/>
          <w:sz w:val="28"/>
          <w:szCs w:val="28"/>
        </w:rPr>
        <w:t>3. Порядок установления (пересмотра) тарифов на транспортные услуги</w:t>
      </w:r>
    </w:p>
    <w:p w:rsidR="00427E09" w:rsidRPr="00CB1243" w:rsidRDefault="00427E09" w:rsidP="00427E09"/>
    <w:p w:rsidR="00BB3668" w:rsidRPr="003E3091" w:rsidRDefault="00427E09" w:rsidP="00427E09">
      <w:pPr>
        <w:ind w:firstLine="709"/>
        <w:jc w:val="both"/>
        <w:rPr>
          <w:sz w:val="28"/>
          <w:szCs w:val="28"/>
        </w:rPr>
      </w:pPr>
      <w:r w:rsidRPr="003E3091">
        <w:rPr>
          <w:sz w:val="28"/>
          <w:szCs w:val="28"/>
        </w:rPr>
        <w:t>2</w:t>
      </w:r>
      <w:r w:rsidR="00BB3668" w:rsidRPr="003E3091">
        <w:rPr>
          <w:sz w:val="28"/>
          <w:szCs w:val="28"/>
        </w:rPr>
        <w:t>5</w:t>
      </w:r>
      <w:r w:rsidRPr="003E3091">
        <w:rPr>
          <w:sz w:val="28"/>
          <w:szCs w:val="28"/>
        </w:rPr>
        <w:t>. Установление (пересмотр) тарифов на транспортные услуги производится регулирующим органом</w:t>
      </w:r>
      <w:r w:rsidR="00BB3668" w:rsidRPr="003E3091">
        <w:rPr>
          <w:sz w:val="28"/>
          <w:szCs w:val="28"/>
        </w:rPr>
        <w:t>:</w:t>
      </w:r>
    </w:p>
    <w:p w:rsidR="00BB3668" w:rsidRPr="003E3091" w:rsidRDefault="00BB3668" w:rsidP="00427E09">
      <w:pPr>
        <w:ind w:firstLine="709"/>
        <w:jc w:val="both"/>
        <w:rPr>
          <w:sz w:val="28"/>
          <w:szCs w:val="28"/>
        </w:rPr>
      </w:pPr>
      <w:r w:rsidRPr="003E3091">
        <w:rPr>
          <w:sz w:val="28"/>
          <w:szCs w:val="28"/>
        </w:rPr>
        <w:t>1) на основании предложения перевозчика</w:t>
      </w:r>
      <w:r w:rsidR="003A7B5C" w:rsidRPr="003E3091">
        <w:rPr>
          <w:sz w:val="28"/>
          <w:szCs w:val="28"/>
        </w:rPr>
        <w:t xml:space="preserve"> об установлении (пересмотре) тарифа на транспортные услуги</w:t>
      </w:r>
      <w:r w:rsidRPr="003E3091">
        <w:rPr>
          <w:sz w:val="28"/>
          <w:szCs w:val="28"/>
        </w:rPr>
        <w:t>;</w:t>
      </w:r>
    </w:p>
    <w:p w:rsidR="00BB3668" w:rsidRPr="003E3091" w:rsidRDefault="00BB3668" w:rsidP="00427E09">
      <w:pPr>
        <w:ind w:firstLine="709"/>
        <w:jc w:val="both"/>
        <w:rPr>
          <w:sz w:val="28"/>
          <w:szCs w:val="28"/>
        </w:rPr>
      </w:pPr>
      <w:r w:rsidRPr="003E3091">
        <w:rPr>
          <w:sz w:val="28"/>
          <w:szCs w:val="28"/>
        </w:rPr>
        <w:lastRenderedPageBreak/>
        <w:t xml:space="preserve">2) по инициативе регулирующего органа </w:t>
      </w:r>
      <w:r w:rsidR="003A7B5C" w:rsidRPr="003E3091">
        <w:rPr>
          <w:sz w:val="28"/>
          <w:szCs w:val="28"/>
        </w:rPr>
        <w:t>в</w:t>
      </w:r>
      <w:r w:rsidRPr="003E3091">
        <w:rPr>
          <w:sz w:val="28"/>
          <w:szCs w:val="28"/>
        </w:rPr>
        <w:t xml:space="preserve"> случае отсутствия предложений перевозчика об установлении (пересмотре) тарифов на транспортные услуги за период не менее чем 2 года с момента их установления (пересмотра) путем индексации ранее установленных т</w:t>
      </w:r>
      <w:r w:rsidR="003A7B5C" w:rsidRPr="003E3091">
        <w:rPr>
          <w:sz w:val="28"/>
          <w:szCs w:val="28"/>
        </w:rPr>
        <w:t>а</w:t>
      </w:r>
      <w:r w:rsidRPr="003E3091">
        <w:rPr>
          <w:sz w:val="28"/>
          <w:szCs w:val="28"/>
        </w:rPr>
        <w:t>рифов на транспортные услуги с учетом индекса потребительских цен на текущий финансовый год</w:t>
      </w:r>
      <w:r w:rsidR="003A7B5C" w:rsidRPr="003E3091">
        <w:rPr>
          <w:sz w:val="28"/>
          <w:szCs w:val="28"/>
        </w:rPr>
        <w:t>.</w:t>
      </w:r>
    </w:p>
    <w:p w:rsidR="00DE5FB6" w:rsidRPr="003E3091" w:rsidRDefault="00DE5FB6" w:rsidP="00427E09">
      <w:pPr>
        <w:ind w:firstLine="709"/>
        <w:jc w:val="both"/>
        <w:rPr>
          <w:sz w:val="28"/>
          <w:szCs w:val="28"/>
        </w:rPr>
      </w:pPr>
      <w:r w:rsidRPr="003E3091">
        <w:rPr>
          <w:sz w:val="28"/>
          <w:szCs w:val="28"/>
        </w:rPr>
        <w:t xml:space="preserve">26. Предложение перевозчика об </w:t>
      </w:r>
      <w:r w:rsidR="00427E09" w:rsidRPr="003E3091">
        <w:rPr>
          <w:sz w:val="28"/>
          <w:szCs w:val="28"/>
        </w:rPr>
        <w:t>установлени</w:t>
      </w:r>
      <w:r w:rsidRPr="003E3091">
        <w:rPr>
          <w:sz w:val="28"/>
          <w:szCs w:val="28"/>
        </w:rPr>
        <w:t>и</w:t>
      </w:r>
      <w:r w:rsidR="00427E09" w:rsidRPr="003E3091">
        <w:rPr>
          <w:sz w:val="28"/>
          <w:szCs w:val="28"/>
        </w:rPr>
        <w:t xml:space="preserve"> (пересмотр</w:t>
      </w:r>
      <w:r w:rsidRPr="003E3091">
        <w:rPr>
          <w:sz w:val="28"/>
          <w:szCs w:val="28"/>
        </w:rPr>
        <w:t>е</w:t>
      </w:r>
      <w:r w:rsidR="00427E09" w:rsidRPr="003E3091">
        <w:rPr>
          <w:sz w:val="28"/>
          <w:szCs w:val="28"/>
        </w:rPr>
        <w:t>) тарифов на транспортные услуги</w:t>
      </w:r>
      <w:r w:rsidRPr="003E3091">
        <w:rPr>
          <w:sz w:val="28"/>
          <w:szCs w:val="28"/>
        </w:rPr>
        <w:t xml:space="preserve"> состоит </w:t>
      </w:r>
      <w:proofErr w:type="gramStart"/>
      <w:r w:rsidRPr="003E3091">
        <w:rPr>
          <w:sz w:val="28"/>
          <w:szCs w:val="28"/>
        </w:rPr>
        <w:t>из</w:t>
      </w:r>
      <w:proofErr w:type="gramEnd"/>
      <w:r w:rsidRPr="003E3091">
        <w:rPr>
          <w:sz w:val="28"/>
          <w:szCs w:val="28"/>
        </w:rPr>
        <w:t>:</w:t>
      </w:r>
    </w:p>
    <w:p w:rsidR="006755CF" w:rsidRPr="00330F3D" w:rsidRDefault="00DE5FB6" w:rsidP="00330F3D">
      <w:pPr>
        <w:ind w:firstLine="709"/>
        <w:jc w:val="both"/>
        <w:rPr>
          <w:sz w:val="28"/>
          <w:szCs w:val="28"/>
        </w:rPr>
      </w:pPr>
      <w:r w:rsidRPr="003E3091">
        <w:rPr>
          <w:sz w:val="28"/>
          <w:szCs w:val="28"/>
        </w:rPr>
        <w:t xml:space="preserve">1) </w:t>
      </w:r>
      <w:r w:rsidR="00427E09" w:rsidRPr="003E3091">
        <w:rPr>
          <w:sz w:val="28"/>
          <w:szCs w:val="28"/>
        </w:rPr>
        <w:t>заявлени</w:t>
      </w:r>
      <w:r w:rsidRPr="003E3091">
        <w:rPr>
          <w:sz w:val="28"/>
          <w:szCs w:val="28"/>
        </w:rPr>
        <w:t>я перевозчика об установлении (пересмотре) тарифов на транспортные услуги</w:t>
      </w:r>
      <w:r w:rsidR="00427E09" w:rsidRPr="003E3091">
        <w:rPr>
          <w:sz w:val="28"/>
          <w:szCs w:val="28"/>
        </w:rPr>
        <w:t>, заверенно</w:t>
      </w:r>
      <w:r w:rsidRPr="003E3091">
        <w:rPr>
          <w:sz w:val="28"/>
          <w:szCs w:val="28"/>
        </w:rPr>
        <w:t>го</w:t>
      </w:r>
      <w:r w:rsidR="00427E09" w:rsidRPr="003E3091">
        <w:rPr>
          <w:sz w:val="28"/>
          <w:szCs w:val="28"/>
        </w:rPr>
        <w:t xml:space="preserve"> печат</w:t>
      </w:r>
      <w:r w:rsidRPr="003E3091">
        <w:rPr>
          <w:sz w:val="28"/>
          <w:szCs w:val="28"/>
        </w:rPr>
        <w:t>ью</w:t>
      </w:r>
      <w:r w:rsidR="00427E09" w:rsidRPr="003E3091">
        <w:rPr>
          <w:sz w:val="28"/>
          <w:szCs w:val="28"/>
        </w:rPr>
        <w:t xml:space="preserve"> (при наличии печатей) и подпис</w:t>
      </w:r>
      <w:r w:rsidRPr="003E3091">
        <w:rPr>
          <w:sz w:val="28"/>
          <w:szCs w:val="28"/>
        </w:rPr>
        <w:t>ью</w:t>
      </w:r>
      <w:r w:rsidR="00330F3D" w:rsidRPr="003E3091">
        <w:rPr>
          <w:sz w:val="28"/>
          <w:szCs w:val="28"/>
        </w:rPr>
        <w:t xml:space="preserve">, </w:t>
      </w:r>
      <w:r w:rsidR="006755CF" w:rsidRPr="003E3091">
        <w:rPr>
          <w:sz w:val="28"/>
          <w:szCs w:val="28"/>
        </w:rPr>
        <w:t>в кото</w:t>
      </w:r>
      <w:r w:rsidR="006755CF" w:rsidRPr="00330F3D">
        <w:rPr>
          <w:sz w:val="28"/>
          <w:szCs w:val="28"/>
        </w:rPr>
        <w:t>ром указываются: сведения о перевозчик</w:t>
      </w:r>
      <w:r w:rsidR="00330F3D" w:rsidRPr="00330F3D">
        <w:rPr>
          <w:sz w:val="28"/>
          <w:szCs w:val="28"/>
        </w:rPr>
        <w:t>е</w:t>
      </w:r>
      <w:r w:rsidR="006755CF" w:rsidRPr="00330F3D">
        <w:rPr>
          <w:sz w:val="28"/>
          <w:szCs w:val="28"/>
        </w:rPr>
        <w:t xml:space="preserve"> (наименование и реквизиты, юридический и почтовый адрес, адрес электронной почты, контактные телефоны и факс), требование, с</w:t>
      </w:r>
      <w:r w:rsidR="00330F3D">
        <w:rPr>
          <w:sz w:val="28"/>
          <w:szCs w:val="28"/>
        </w:rPr>
        <w:t xml:space="preserve"> которым перевозчики обращаются;</w:t>
      </w:r>
    </w:p>
    <w:p w:rsidR="003A75E6" w:rsidRPr="003E3091" w:rsidRDefault="00DE5FB6" w:rsidP="003A75E6">
      <w:pPr>
        <w:ind w:firstLine="709"/>
        <w:jc w:val="both"/>
        <w:rPr>
          <w:sz w:val="28"/>
          <w:szCs w:val="28"/>
        </w:rPr>
      </w:pPr>
      <w:r w:rsidRPr="003E3091">
        <w:rPr>
          <w:sz w:val="28"/>
          <w:szCs w:val="28"/>
        </w:rPr>
        <w:t xml:space="preserve">2) </w:t>
      </w:r>
      <w:bookmarkStart w:id="39" w:name="sub_29"/>
      <w:r w:rsidR="00427E09" w:rsidRPr="003E3091">
        <w:rPr>
          <w:sz w:val="28"/>
          <w:szCs w:val="28"/>
        </w:rPr>
        <w:t>документ</w:t>
      </w:r>
      <w:r w:rsidRPr="003E3091">
        <w:rPr>
          <w:sz w:val="28"/>
          <w:szCs w:val="28"/>
        </w:rPr>
        <w:t>ов</w:t>
      </w:r>
      <w:r w:rsidR="00427E09" w:rsidRPr="003E3091">
        <w:rPr>
          <w:sz w:val="28"/>
          <w:szCs w:val="28"/>
        </w:rPr>
        <w:t xml:space="preserve"> (в подлиннике или в установленном законодательством порядке заверенных копиях) </w:t>
      </w:r>
      <w:r w:rsidR="003A75E6" w:rsidRPr="003E3091">
        <w:rPr>
          <w:sz w:val="28"/>
          <w:szCs w:val="28"/>
        </w:rPr>
        <w:t>в соответствии с административным регламентом предоставления муниципальной услуги «Установление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муниципального образования «город Свирск» (далее – административный регламент).</w:t>
      </w:r>
    </w:p>
    <w:p w:rsidR="00AA3257" w:rsidRDefault="00EC79AB" w:rsidP="00427E09">
      <w:pPr>
        <w:ind w:firstLine="709"/>
        <w:jc w:val="both"/>
        <w:rPr>
          <w:sz w:val="28"/>
          <w:szCs w:val="28"/>
        </w:rPr>
      </w:pPr>
      <w:bookmarkStart w:id="40" w:name="sub_334"/>
      <w:bookmarkEnd w:id="39"/>
      <w:r w:rsidRPr="003E3091">
        <w:rPr>
          <w:sz w:val="28"/>
          <w:szCs w:val="28"/>
        </w:rPr>
        <w:t>2</w:t>
      </w:r>
      <w:r w:rsidR="003E3091" w:rsidRPr="003E3091">
        <w:rPr>
          <w:sz w:val="28"/>
          <w:szCs w:val="28"/>
        </w:rPr>
        <w:t>7</w:t>
      </w:r>
      <w:r w:rsidR="00427E09" w:rsidRPr="003E3091">
        <w:rPr>
          <w:sz w:val="28"/>
          <w:szCs w:val="28"/>
        </w:rPr>
        <w:t xml:space="preserve">. </w:t>
      </w:r>
      <w:r w:rsidR="00AA3257" w:rsidRPr="003E3091">
        <w:rPr>
          <w:sz w:val="28"/>
          <w:szCs w:val="28"/>
        </w:rPr>
        <w:t xml:space="preserve">Срок рассмотрения предложения перевозчика не должен превышать 30 рабочих дней </w:t>
      </w:r>
      <w:proofErr w:type="gramStart"/>
      <w:r w:rsidR="00AA3257" w:rsidRPr="003E3091">
        <w:rPr>
          <w:sz w:val="28"/>
          <w:szCs w:val="28"/>
        </w:rPr>
        <w:t>с даты регистрации</w:t>
      </w:r>
      <w:proofErr w:type="gramEnd"/>
      <w:r w:rsidR="00AA3257" w:rsidRPr="003E3091">
        <w:rPr>
          <w:sz w:val="28"/>
          <w:szCs w:val="28"/>
        </w:rPr>
        <w:t xml:space="preserve"> представленных в регулирующий орган документов, в полном объеме в соответствии с административным регламентом. В случае необходимости срок рассмотрения предложения перевозчика продлевается на 30 рабочих дней.</w:t>
      </w:r>
    </w:p>
    <w:p w:rsidR="00427E09" w:rsidRPr="00CB1243" w:rsidRDefault="00EC79AB" w:rsidP="00427E09">
      <w:pPr>
        <w:ind w:firstLine="709"/>
        <w:jc w:val="both"/>
        <w:rPr>
          <w:sz w:val="28"/>
          <w:szCs w:val="28"/>
        </w:rPr>
      </w:pPr>
      <w:bookmarkStart w:id="41" w:name="sub_35"/>
      <w:bookmarkEnd w:id="40"/>
      <w:r>
        <w:rPr>
          <w:sz w:val="28"/>
          <w:szCs w:val="28"/>
        </w:rPr>
        <w:t>2</w:t>
      </w:r>
      <w:r w:rsidR="003E3091" w:rsidRPr="003E3091">
        <w:rPr>
          <w:sz w:val="28"/>
          <w:szCs w:val="28"/>
        </w:rPr>
        <w:t>8</w:t>
      </w:r>
      <w:r w:rsidR="00427E09" w:rsidRPr="00CB1243">
        <w:rPr>
          <w:sz w:val="28"/>
          <w:szCs w:val="28"/>
        </w:rPr>
        <w:t xml:space="preserve">. Решение об установлении (пересмотре) тарифов на транспортные услуги оформляется </w:t>
      </w:r>
      <w:r w:rsidR="009F75C2">
        <w:rPr>
          <w:sz w:val="28"/>
          <w:szCs w:val="28"/>
        </w:rPr>
        <w:t xml:space="preserve">постановлением </w:t>
      </w:r>
      <w:r w:rsidR="0033088B">
        <w:rPr>
          <w:sz w:val="28"/>
          <w:szCs w:val="28"/>
        </w:rPr>
        <w:t>администрации муниципального образования «город Свирск»</w:t>
      </w:r>
      <w:r w:rsidR="00427E09" w:rsidRPr="00CB1243">
        <w:rPr>
          <w:sz w:val="28"/>
          <w:szCs w:val="28"/>
        </w:rPr>
        <w:t xml:space="preserve"> и подлежит официальному опубликованию в установленном порядке.</w:t>
      </w:r>
    </w:p>
    <w:p w:rsidR="00427E09" w:rsidRDefault="003E3091" w:rsidP="00427E09">
      <w:pPr>
        <w:ind w:firstLine="709"/>
        <w:jc w:val="both"/>
        <w:rPr>
          <w:sz w:val="28"/>
          <w:szCs w:val="28"/>
        </w:rPr>
      </w:pPr>
      <w:bookmarkStart w:id="42" w:name="sub_36"/>
      <w:bookmarkEnd w:id="41"/>
      <w:r w:rsidRPr="003E3091">
        <w:rPr>
          <w:sz w:val="28"/>
          <w:szCs w:val="28"/>
        </w:rPr>
        <w:t>29</w:t>
      </w:r>
      <w:r w:rsidR="00427E09" w:rsidRPr="00CB1243">
        <w:rPr>
          <w:sz w:val="28"/>
          <w:szCs w:val="28"/>
        </w:rPr>
        <w:t xml:space="preserve">. </w:t>
      </w:r>
      <w:r w:rsidR="0033088B">
        <w:rPr>
          <w:sz w:val="28"/>
          <w:szCs w:val="28"/>
        </w:rPr>
        <w:t xml:space="preserve">Копия постановления об </w:t>
      </w:r>
      <w:r w:rsidR="0033088B" w:rsidRPr="00CB1243">
        <w:rPr>
          <w:sz w:val="28"/>
          <w:szCs w:val="28"/>
        </w:rPr>
        <w:t xml:space="preserve">установлении (пересмотре) тарифов на транспортные услуги </w:t>
      </w:r>
      <w:r w:rsidR="00427E09" w:rsidRPr="00CB1243">
        <w:rPr>
          <w:sz w:val="28"/>
          <w:szCs w:val="28"/>
        </w:rPr>
        <w:t xml:space="preserve">направляется перевозчикам </w:t>
      </w:r>
      <w:r w:rsidR="00427E09" w:rsidRPr="003E3091">
        <w:rPr>
          <w:sz w:val="28"/>
          <w:szCs w:val="28"/>
        </w:rPr>
        <w:t xml:space="preserve">в </w:t>
      </w:r>
      <w:r w:rsidR="00AA27EB" w:rsidRPr="003E3091">
        <w:rPr>
          <w:sz w:val="28"/>
          <w:szCs w:val="28"/>
        </w:rPr>
        <w:t xml:space="preserve">течение 5 рабочих дней </w:t>
      </w:r>
      <w:r w:rsidR="00427E09" w:rsidRPr="003E3091">
        <w:rPr>
          <w:sz w:val="28"/>
          <w:szCs w:val="28"/>
        </w:rPr>
        <w:t>с</w:t>
      </w:r>
      <w:r w:rsidR="00427E09" w:rsidRPr="00CB1243">
        <w:rPr>
          <w:sz w:val="28"/>
          <w:szCs w:val="28"/>
        </w:rPr>
        <w:t xml:space="preserve"> момента его принятия.</w:t>
      </w:r>
    </w:p>
    <w:p w:rsidR="009F75C2" w:rsidRDefault="009F75C2" w:rsidP="00427E09">
      <w:pPr>
        <w:ind w:firstLine="709"/>
        <w:jc w:val="both"/>
        <w:rPr>
          <w:sz w:val="28"/>
          <w:szCs w:val="28"/>
        </w:rPr>
      </w:pPr>
    </w:p>
    <w:p w:rsidR="009F75C2" w:rsidRDefault="009F75C2" w:rsidP="00427E09">
      <w:pPr>
        <w:ind w:firstLine="709"/>
        <w:jc w:val="both"/>
        <w:rPr>
          <w:sz w:val="28"/>
          <w:szCs w:val="28"/>
        </w:rPr>
      </w:pPr>
    </w:p>
    <w:bookmarkEnd w:id="42"/>
    <w:p w:rsidR="00CB1243" w:rsidRPr="00CB1243" w:rsidRDefault="00CB1243" w:rsidP="00CB1243">
      <w:pPr>
        <w:pStyle w:val="a3"/>
        <w:jc w:val="both"/>
        <w:rPr>
          <w:szCs w:val="28"/>
        </w:rPr>
      </w:pPr>
      <w:r w:rsidRPr="00CB1243">
        <w:rPr>
          <w:szCs w:val="28"/>
        </w:rPr>
        <w:t xml:space="preserve">Руководитель аппарата администрации </w:t>
      </w:r>
      <w:r w:rsidRPr="00CB1243">
        <w:rPr>
          <w:szCs w:val="28"/>
        </w:rPr>
        <w:tab/>
      </w:r>
      <w:r w:rsidRPr="00CB1243">
        <w:rPr>
          <w:szCs w:val="28"/>
        </w:rPr>
        <w:tab/>
      </w:r>
      <w:r w:rsidRPr="00CB1243">
        <w:rPr>
          <w:szCs w:val="28"/>
        </w:rPr>
        <w:tab/>
      </w:r>
      <w:r w:rsidRPr="00CB1243">
        <w:rPr>
          <w:szCs w:val="28"/>
        </w:rPr>
        <w:tab/>
      </w:r>
      <w:r>
        <w:rPr>
          <w:szCs w:val="28"/>
        </w:rPr>
        <w:tab/>
      </w:r>
      <w:r w:rsidRPr="00CB1243">
        <w:rPr>
          <w:szCs w:val="28"/>
        </w:rPr>
        <w:t>Г.А.Макогон</w:t>
      </w:r>
    </w:p>
    <w:p w:rsidR="009F75C2" w:rsidRDefault="009F75C2" w:rsidP="00427E09">
      <w:pPr>
        <w:ind w:firstLine="709"/>
        <w:jc w:val="both"/>
        <w:rPr>
          <w:sz w:val="28"/>
          <w:szCs w:val="28"/>
        </w:rPr>
        <w:sectPr w:rsidR="009F75C2" w:rsidSect="009F75C2">
          <w:footerReference w:type="default" r:id="rId11"/>
          <w:pgSz w:w="11906" w:h="16838"/>
          <w:pgMar w:top="1134" w:right="851" w:bottom="737" w:left="1701" w:header="709" w:footer="709" w:gutter="0"/>
          <w:cols w:space="708"/>
          <w:titlePg/>
          <w:docGrid w:linePitch="360"/>
        </w:sectPr>
      </w:pPr>
    </w:p>
    <w:p w:rsidR="00314799" w:rsidRPr="00CB1243" w:rsidRDefault="00314799" w:rsidP="00427E09">
      <w:pPr>
        <w:ind w:firstLine="709"/>
        <w:jc w:val="both"/>
        <w:rPr>
          <w:sz w:val="28"/>
          <w:szCs w:val="28"/>
        </w:rPr>
      </w:pPr>
    </w:p>
    <w:sectPr w:rsidR="00314799" w:rsidRPr="00CB1243" w:rsidSect="0024549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20EA" w:rsidRDefault="00D520EA" w:rsidP="00245497">
      <w:r>
        <w:separator/>
      </w:r>
    </w:p>
  </w:endnote>
  <w:endnote w:type="continuationSeparator" w:id="0">
    <w:p w:rsidR="00D520EA" w:rsidRDefault="00D520EA" w:rsidP="0024549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3738"/>
      <w:docPartObj>
        <w:docPartGallery w:val="Page Numbers (Bottom of Page)"/>
        <w:docPartUnique/>
      </w:docPartObj>
    </w:sdtPr>
    <w:sdtContent>
      <w:p w:rsidR="00AA3257" w:rsidRDefault="00D556F3" w:rsidP="00245497">
        <w:pPr>
          <w:pStyle w:val="ab"/>
          <w:jc w:val="center"/>
        </w:pPr>
        <w:fldSimple w:instr=" PAGE   \* MERGEFORMAT ">
          <w:r w:rsidR="003452DD">
            <w:rPr>
              <w:noProof/>
            </w:rPr>
            <w:t>2</w:t>
          </w:r>
        </w:fldSimple>
      </w:p>
    </w:sdtContent>
  </w:sdt>
  <w:p w:rsidR="00AA3257" w:rsidRDefault="00AA3257" w:rsidP="00245497">
    <w:pPr>
      <w:pStyle w:val="ab"/>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20EA" w:rsidRDefault="00D520EA" w:rsidP="00245497">
      <w:r>
        <w:separator/>
      </w:r>
    </w:p>
  </w:footnote>
  <w:footnote w:type="continuationSeparator" w:id="0">
    <w:p w:rsidR="00D520EA" w:rsidRDefault="00D520EA" w:rsidP="0024549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F56BEB"/>
    <w:rsid w:val="00011714"/>
    <w:rsid w:val="00140068"/>
    <w:rsid w:val="0016100A"/>
    <w:rsid w:val="00164AF3"/>
    <w:rsid w:val="00172665"/>
    <w:rsid w:val="00195443"/>
    <w:rsid w:val="001E3D87"/>
    <w:rsid w:val="00203550"/>
    <w:rsid w:val="00245497"/>
    <w:rsid w:val="00314799"/>
    <w:rsid w:val="0033088B"/>
    <w:rsid w:val="00330F3D"/>
    <w:rsid w:val="00335271"/>
    <w:rsid w:val="003452DD"/>
    <w:rsid w:val="00346A05"/>
    <w:rsid w:val="003553F4"/>
    <w:rsid w:val="00363566"/>
    <w:rsid w:val="003662B5"/>
    <w:rsid w:val="003A75E6"/>
    <w:rsid w:val="003A7B5C"/>
    <w:rsid w:val="003C3DFA"/>
    <w:rsid w:val="003E3091"/>
    <w:rsid w:val="00427E09"/>
    <w:rsid w:val="00443750"/>
    <w:rsid w:val="004575B4"/>
    <w:rsid w:val="004C113E"/>
    <w:rsid w:val="00551B89"/>
    <w:rsid w:val="00555A7A"/>
    <w:rsid w:val="00562967"/>
    <w:rsid w:val="00580C3B"/>
    <w:rsid w:val="005B547B"/>
    <w:rsid w:val="006707B6"/>
    <w:rsid w:val="006755CF"/>
    <w:rsid w:val="0067775E"/>
    <w:rsid w:val="007265A2"/>
    <w:rsid w:val="007D4FA3"/>
    <w:rsid w:val="00851666"/>
    <w:rsid w:val="008A026F"/>
    <w:rsid w:val="008B0854"/>
    <w:rsid w:val="008F4AB4"/>
    <w:rsid w:val="00922822"/>
    <w:rsid w:val="0094655A"/>
    <w:rsid w:val="00961CC2"/>
    <w:rsid w:val="009C1E3C"/>
    <w:rsid w:val="009C653A"/>
    <w:rsid w:val="009F75C2"/>
    <w:rsid w:val="00AA27EB"/>
    <w:rsid w:val="00AA3257"/>
    <w:rsid w:val="00AB2CC7"/>
    <w:rsid w:val="00AC792D"/>
    <w:rsid w:val="00B01329"/>
    <w:rsid w:val="00B575DC"/>
    <w:rsid w:val="00B6657D"/>
    <w:rsid w:val="00B924EB"/>
    <w:rsid w:val="00B9422C"/>
    <w:rsid w:val="00BB3668"/>
    <w:rsid w:val="00C04F2D"/>
    <w:rsid w:val="00C21AD3"/>
    <w:rsid w:val="00C826F0"/>
    <w:rsid w:val="00CB1243"/>
    <w:rsid w:val="00CD38CF"/>
    <w:rsid w:val="00CD490F"/>
    <w:rsid w:val="00D04D56"/>
    <w:rsid w:val="00D20435"/>
    <w:rsid w:val="00D44133"/>
    <w:rsid w:val="00D520EA"/>
    <w:rsid w:val="00D556F3"/>
    <w:rsid w:val="00DE0185"/>
    <w:rsid w:val="00DE5FB6"/>
    <w:rsid w:val="00E16B2C"/>
    <w:rsid w:val="00E16C86"/>
    <w:rsid w:val="00E63B87"/>
    <w:rsid w:val="00E81BFF"/>
    <w:rsid w:val="00EC79AB"/>
    <w:rsid w:val="00EF02E7"/>
    <w:rsid w:val="00F56BEB"/>
    <w:rsid w:val="00F71DF2"/>
    <w:rsid w:val="00F915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BEB"/>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F56BEB"/>
    <w:pPr>
      <w:widowControl w:val="0"/>
      <w:autoSpaceDE w:val="0"/>
      <w:autoSpaceDN w:val="0"/>
      <w:adjustRightInd w:val="0"/>
      <w:spacing w:before="108" w:after="108"/>
      <w:jc w:val="center"/>
      <w:outlineLvl w:val="0"/>
    </w:pPr>
    <w:rPr>
      <w:rFonts w:ascii="Arial" w:eastAsiaTheme="minorEastAsia"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56BEB"/>
    <w:rPr>
      <w:sz w:val="28"/>
      <w:szCs w:val="20"/>
    </w:rPr>
  </w:style>
  <w:style w:type="character" w:customStyle="1" w:styleId="a4">
    <w:name w:val="Основной текст Знак"/>
    <w:basedOn w:val="a0"/>
    <w:link w:val="a3"/>
    <w:rsid w:val="00F56BEB"/>
    <w:rPr>
      <w:rFonts w:ascii="Times New Roman" w:eastAsia="Times New Roman" w:hAnsi="Times New Roman" w:cs="Times New Roman"/>
      <w:sz w:val="28"/>
      <w:szCs w:val="20"/>
      <w:lang w:eastAsia="ru-RU"/>
    </w:rPr>
  </w:style>
  <w:style w:type="character" w:customStyle="1" w:styleId="10">
    <w:name w:val="Заголовок 1 Знак"/>
    <w:basedOn w:val="a0"/>
    <w:link w:val="1"/>
    <w:uiPriority w:val="9"/>
    <w:rsid w:val="00F56BEB"/>
    <w:rPr>
      <w:rFonts w:ascii="Arial" w:eastAsiaTheme="minorEastAsia" w:hAnsi="Arial" w:cs="Arial"/>
      <w:b/>
      <w:bCs/>
      <w:color w:val="26282F"/>
      <w:sz w:val="24"/>
      <w:szCs w:val="24"/>
      <w:lang w:eastAsia="ru-RU"/>
    </w:rPr>
  </w:style>
  <w:style w:type="character" w:customStyle="1" w:styleId="a5">
    <w:name w:val="Гипертекстовая ссылка"/>
    <w:basedOn w:val="a0"/>
    <w:uiPriority w:val="99"/>
    <w:rsid w:val="00F56BEB"/>
    <w:rPr>
      <w:rFonts w:cs="Times New Roman"/>
      <w:color w:val="106BBE"/>
    </w:rPr>
  </w:style>
  <w:style w:type="character" w:customStyle="1" w:styleId="a6">
    <w:name w:val="Цветовое выделение"/>
    <w:uiPriority w:val="99"/>
    <w:rsid w:val="001E3D87"/>
    <w:rPr>
      <w:b/>
      <w:color w:val="26282F"/>
    </w:rPr>
  </w:style>
  <w:style w:type="paragraph" w:customStyle="1" w:styleId="a7">
    <w:name w:val="Комментарий"/>
    <w:basedOn w:val="a"/>
    <w:next w:val="a"/>
    <w:uiPriority w:val="99"/>
    <w:rsid w:val="001E3D87"/>
    <w:pPr>
      <w:widowControl w:val="0"/>
      <w:autoSpaceDE w:val="0"/>
      <w:autoSpaceDN w:val="0"/>
      <w:adjustRightInd w:val="0"/>
      <w:spacing w:before="75"/>
      <w:ind w:left="170"/>
      <w:jc w:val="both"/>
    </w:pPr>
    <w:rPr>
      <w:rFonts w:ascii="Arial" w:eastAsiaTheme="minorEastAsia" w:hAnsi="Arial" w:cs="Arial"/>
      <w:color w:val="353842"/>
      <w:shd w:val="clear" w:color="auto" w:fill="F0F0F0"/>
    </w:rPr>
  </w:style>
  <w:style w:type="paragraph" w:customStyle="1" w:styleId="a8">
    <w:name w:val="Информация об изменениях документа"/>
    <w:basedOn w:val="a7"/>
    <w:next w:val="a"/>
    <w:uiPriority w:val="99"/>
    <w:rsid w:val="001E3D87"/>
    <w:rPr>
      <w:i/>
      <w:iCs/>
    </w:rPr>
  </w:style>
  <w:style w:type="paragraph" w:styleId="a9">
    <w:name w:val="header"/>
    <w:basedOn w:val="a"/>
    <w:link w:val="aa"/>
    <w:uiPriority w:val="99"/>
    <w:semiHidden/>
    <w:unhideWhenUsed/>
    <w:rsid w:val="00245497"/>
    <w:pPr>
      <w:tabs>
        <w:tab w:val="center" w:pos="4677"/>
        <w:tab w:val="right" w:pos="9355"/>
      </w:tabs>
    </w:pPr>
  </w:style>
  <w:style w:type="character" w:customStyle="1" w:styleId="aa">
    <w:name w:val="Верхний колонтитул Знак"/>
    <w:basedOn w:val="a0"/>
    <w:link w:val="a9"/>
    <w:uiPriority w:val="99"/>
    <w:semiHidden/>
    <w:rsid w:val="00245497"/>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245497"/>
    <w:pPr>
      <w:tabs>
        <w:tab w:val="center" w:pos="4677"/>
        <w:tab w:val="right" w:pos="9355"/>
      </w:tabs>
    </w:pPr>
  </w:style>
  <w:style w:type="character" w:customStyle="1" w:styleId="ac">
    <w:name w:val="Нижний колонтитул Знак"/>
    <w:basedOn w:val="a0"/>
    <w:link w:val="ab"/>
    <w:uiPriority w:val="99"/>
    <w:rsid w:val="00245497"/>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4671834.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garantF1://71029200.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garantF1://34671834.0" TargetMode="External"/><Relationship Id="rId4" Type="http://schemas.openxmlformats.org/officeDocument/2006/relationships/webSettings" Target="webSettings.xml"/><Relationship Id="rId9" Type="http://schemas.openxmlformats.org/officeDocument/2006/relationships/hyperlink" Target="garantF1://710292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A53AC3-2C8C-4D5D-A9CA-DA792F9DF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7523664</TotalTime>
  <Pages>1</Pages>
  <Words>1961</Words>
  <Characters>11180</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11</Company>
  <LinksUpToDate>false</LinksUpToDate>
  <CharactersWithSpaces>13115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Б. Лысенко</dc:creator>
  <cp:keywords/>
  <dc:description/>
  <cp:lastModifiedBy>Елена Б. Лысенко</cp:lastModifiedBy>
  <cp:revision>34</cp:revision>
  <cp:lastPrinted>2016-05-06T07:36:00Z</cp:lastPrinted>
  <dcterms:created xsi:type="dcterms:W3CDTF">2016-02-26T08:52:00Z</dcterms:created>
  <dcterms:modified xsi:type="dcterms:W3CDTF">2016-05-11T09:16:00Z</dcterms:modified>
</cp:coreProperties>
</file>